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C3640" w14:textId="77777777" w:rsidR="00982994" w:rsidRDefault="00982994">
      <w:pPr>
        <w:spacing w:before="8"/>
        <w:rPr>
          <w:rFonts w:ascii="Times New Roman" w:eastAsia="Times New Roman" w:hAnsi="Times New Roman" w:cs="Times New Roman"/>
          <w:sz w:val="26"/>
          <w:szCs w:val="26"/>
        </w:rPr>
      </w:pPr>
    </w:p>
    <w:p w14:paraId="0399E2F6" w14:textId="77777777" w:rsidR="00982994" w:rsidRDefault="001371E4">
      <w:pPr>
        <w:spacing w:before="54"/>
        <w:ind w:left="1210"/>
        <w:jc w:val="center"/>
        <w:rPr>
          <w:rFonts w:ascii="Arial" w:eastAsia="Arial" w:hAnsi="Arial" w:cs="Arial"/>
          <w:sz w:val="36"/>
          <w:szCs w:val="36"/>
        </w:rPr>
      </w:pPr>
      <w:r>
        <w:rPr>
          <w:rFonts w:ascii="Arial"/>
          <w:b/>
          <w:spacing w:val="-1"/>
          <w:sz w:val="36"/>
        </w:rPr>
        <w:t>British</w:t>
      </w:r>
      <w:r>
        <w:rPr>
          <w:rFonts w:ascii="Arial"/>
          <w:b/>
          <w:spacing w:val="1"/>
          <w:sz w:val="36"/>
        </w:rPr>
        <w:t xml:space="preserve"> </w:t>
      </w:r>
      <w:r>
        <w:rPr>
          <w:rFonts w:ascii="Arial"/>
          <w:b/>
          <w:spacing w:val="-1"/>
          <w:sz w:val="36"/>
        </w:rPr>
        <w:t>Cardiovascular Society</w:t>
      </w:r>
    </w:p>
    <w:p w14:paraId="41A4A333" w14:textId="77777777" w:rsidR="00982994" w:rsidRDefault="00982994">
      <w:pPr>
        <w:spacing w:before="6"/>
        <w:rPr>
          <w:rFonts w:ascii="Arial" w:eastAsia="Arial" w:hAnsi="Arial" w:cs="Arial"/>
          <w:b/>
          <w:bCs/>
          <w:sz w:val="36"/>
          <w:szCs w:val="36"/>
        </w:rPr>
      </w:pPr>
    </w:p>
    <w:p w14:paraId="6415BF54" w14:textId="77777777" w:rsidR="00982994" w:rsidRDefault="001371E4" w:rsidP="00336C4F">
      <w:pPr>
        <w:ind w:left="1322"/>
        <w:jc w:val="both"/>
        <w:rPr>
          <w:b/>
          <w:sz w:val="36"/>
          <w:szCs w:val="36"/>
        </w:rPr>
      </w:pPr>
      <w:r w:rsidRPr="00195F7E">
        <w:rPr>
          <w:b/>
          <w:color w:val="FF0000"/>
          <w:sz w:val="36"/>
          <w:szCs w:val="36"/>
        </w:rPr>
        <w:t>New National Role</w:t>
      </w:r>
      <w:r w:rsidRPr="00195F7E">
        <w:rPr>
          <w:color w:val="FF0000"/>
          <w:sz w:val="36"/>
          <w:szCs w:val="36"/>
        </w:rPr>
        <w:t xml:space="preserve">: </w:t>
      </w:r>
      <w:r w:rsidRPr="00195F7E">
        <w:rPr>
          <w:b/>
          <w:sz w:val="36"/>
          <w:szCs w:val="36"/>
        </w:rPr>
        <w:t>BCS Digital Education Fellow</w:t>
      </w:r>
    </w:p>
    <w:p w14:paraId="2D150054" w14:textId="77777777" w:rsidR="00515554" w:rsidRDefault="00515554" w:rsidP="00336C4F">
      <w:pPr>
        <w:ind w:left="1322"/>
        <w:jc w:val="both"/>
        <w:rPr>
          <w:sz w:val="36"/>
          <w:szCs w:val="36"/>
        </w:rPr>
      </w:pPr>
    </w:p>
    <w:p w14:paraId="205E25C4" w14:textId="6B9258C3" w:rsidR="00515554" w:rsidRPr="00195F7E" w:rsidRDefault="00515554" w:rsidP="00336C4F">
      <w:pPr>
        <w:ind w:left="1322"/>
        <w:jc w:val="both"/>
        <w:rPr>
          <w:sz w:val="36"/>
          <w:szCs w:val="36"/>
        </w:rPr>
      </w:pPr>
      <w:r>
        <w:rPr>
          <w:sz w:val="36"/>
          <w:szCs w:val="36"/>
        </w:rPr>
        <w:t>Closing date</w:t>
      </w:r>
      <w:r w:rsidR="00F37A1F">
        <w:rPr>
          <w:sz w:val="36"/>
          <w:szCs w:val="36"/>
        </w:rPr>
        <w:t>:</w:t>
      </w:r>
      <w:r>
        <w:rPr>
          <w:sz w:val="36"/>
          <w:szCs w:val="36"/>
        </w:rPr>
        <w:t xml:space="preserve"> </w:t>
      </w:r>
      <w:r w:rsidR="0042046A">
        <w:rPr>
          <w:sz w:val="36"/>
          <w:szCs w:val="36"/>
        </w:rPr>
        <w:t>21</w:t>
      </w:r>
      <w:r w:rsidR="00F37A1F">
        <w:rPr>
          <w:sz w:val="36"/>
          <w:szCs w:val="36"/>
        </w:rPr>
        <w:t>/10/2026</w:t>
      </w:r>
    </w:p>
    <w:p w14:paraId="3159F79F" w14:textId="77777777" w:rsidR="00982994" w:rsidRDefault="00982994" w:rsidP="00336C4F">
      <w:pPr>
        <w:ind w:left="1322"/>
        <w:jc w:val="both"/>
        <w:rPr>
          <w:rFonts w:cs="Calibri"/>
        </w:rPr>
      </w:pPr>
    </w:p>
    <w:p w14:paraId="637D5D23" w14:textId="77777777" w:rsidR="00982994" w:rsidRPr="00127146" w:rsidRDefault="001371E4" w:rsidP="00127146">
      <w:pPr>
        <w:ind w:left="602" w:firstLine="720"/>
        <w:jc w:val="both"/>
        <w:rPr>
          <w:b/>
          <w:bCs/>
          <w:sz w:val="28"/>
          <w:szCs w:val="28"/>
        </w:rPr>
      </w:pPr>
      <w:r w:rsidRPr="00127146">
        <w:rPr>
          <w:b/>
          <w:bCs/>
          <w:sz w:val="28"/>
          <w:szCs w:val="28"/>
        </w:rPr>
        <w:t>Role</w:t>
      </w:r>
      <w:r w:rsidRPr="00127146">
        <w:rPr>
          <w:b/>
          <w:bCs/>
          <w:spacing w:val="-7"/>
          <w:sz w:val="28"/>
          <w:szCs w:val="28"/>
        </w:rPr>
        <w:t xml:space="preserve"> </w:t>
      </w:r>
      <w:r w:rsidRPr="00127146">
        <w:rPr>
          <w:b/>
          <w:bCs/>
          <w:sz w:val="28"/>
          <w:szCs w:val="28"/>
        </w:rPr>
        <w:t>Profile</w:t>
      </w:r>
    </w:p>
    <w:p w14:paraId="5B6AE167" w14:textId="77777777" w:rsidR="00982994" w:rsidRDefault="00982994">
      <w:pPr>
        <w:spacing w:before="12"/>
        <w:rPr>
          <w:rFonts w:ascii="Calibri" w:eastAsia="Calibri" w:hAnsi="Calibri" w:cs="Calibri"/>
          <w:b/>
          <w:bCs/>
          <w:sz w:val="23"/>
          <w:szCs w:val="23"/>
        </w:rPr>
      </w:pPr>
    </w:p>
    <w:p w14:paraId="240C2034" w14:textId="4CAF443B" w:rsidR="00C964A4" w:rsidRDefault="001371E4" w:rsidP="00C964A4">
      <w:pPr>
        <w:ind w:left="1322" w:right="148"/>
        <w:rPr>
          <w:spacing w:val="-1"/>
        </w:rPr>
      </w:pPr>
      <w:r w:rsidRPr="00E903EE">
        <w:t>We</w:t>
      </w:r>
      <w:r w:rsidRPr="00E903EE">
        <w:rPr>
          <w:spacing w:val="-2"/>
        </w:rPr>
        <w:t xml:space="preserve"> </w:t>
      </w:r>
      <w:r w:rsidRPr="00E903EE">
        <w:t>are</w:t>
      </w:r>
      <w:r w:rsidRPr="00E903EE">
        <w:rPr>
          <w:spacing w:val="-4"/>
        </w:rPr>
        <w:t xml:space="preserve"> </w:t>
      </w:r>
      <w:r w:rsidR="00C31616">
        <w:rPr>
          <w:spacing w:val="-4"/>
        </w:rPr>
        <w:t xml:space="preserve">seeking to </w:t>
      </w:r>
      <w:r w:rsidRPr="00E903EE">
        <w:rPr>
          <w:spacing w:val="-4"/>
        </w:rPr>
        <w:t>appoint a</w:t>
      </w:r>
      <w:r w:rsidRPr="00E903EE">
        <w:rPr>
          <w:spacing w:val="-1"/>
        </w:rPr>
        <w:t xml:space="preserve"> </w:t>
      </w:r>
      <w:r w:rsidR="004A2C44">
        <w:rPr>
          <w:spacing w:val="-1"/>
        </w:rPr>
        <w:t xml:space="preserve">Cardiology Health Professional </w:t>
      </w:r>
      <w:r w:rsidRPr="00E903EE">
        <w:rPr>
          <w:spacing w:val="-1"/>
        </w:rPr>
        <w:t>to a</w:t>
      </w:r>
      <w:r w:rsidR="004A2C44">
        <w:rPr>
          <w:spacing w:val="-1"/>
        </w:rPr>
        <w:t xml:space="preserve">n exciting </w:t>
      </w:r>
      <w:r w:rsidRPr="00E903EE">
        <w:rPr>
          <w:spacing w:val="-1"/>
        </w:rPr>
        <w:t xml:space="preserve">national role </w:t>
      </w:r>
      <w:r w:rsidR="00E903EE">
        <w:rPr>
          <w:spacing w:val="-1"/>
        </w:rPr>
        <w:t>entitled</w:t>
      </w:r>
      <w:r w:rsidRPr="00E903EE">
        <w:rPr>
          <w:spacing w:val="-1"/>
        </w:rPr>
        <w:t xml:space="preserve"> ‘BCS Digital Education Fellow’</w:t>
      </w:r>
      <w:r w:rsidR="00215A72">
        <w:rPr>
          <w:spacing w:val="-1"/>
        </w:rPr>
        <w:t xml:space="preserve"> to take over from our previous Digital Education Fellow</w:t>
      </w:r>
      <w:r w:rsidR="004A2C44">
        <w:rPr>
          <w:spacing w:val="-1"/>
        </w:rPr>
        <w:t xml:space="preserve">. The fellowship programme will provide the successful </w:t>
      </w:r>
      <w:r w:rsidR="000D04E3">
        <w:rPr>
          <w:spacing w:val="-1"/>
        </w:rPr>
        <w:t>post holder</w:t>
      </w:r>
      <w:r w:rsidR="004A2C44">
        <w:rPr>
          <w:spacing w:val="-1"/>
        </w:rPr>
        <w:t xml:space="preserve"> </w:t>
      </w:r>
      <w:r w:rsidR="004A2C44" w:rsidRPr="004A2C44">
        <w:rPr>
          <w:spacing w:val="-1"/>
        </w:rPr>
        <w:t>wi</w:t>
      </w:r>
      <w:r w:rsidR="004A2C44">
        <w:rPr>
          <w:spacing w:val="-1"/>
        </w:rPr>
        <w:t xml:space="preserve">th </w:t>
      </w:r>
      <w:r w:rsidR="00C4228A">
        <w:rPr>
          <w:spacing w:val="-1"/>
        </w:rPr>
        <w:t xml:space="preserve">funding </w:t>
      </w:r>
      <w:r w:rsidR="004A2C44" w:rsidRPr="004A2C44">
        <w:rPr>
          <w:spacing w:val="-1"/>
        </w:rPr>
        <w:t xml:space="preserve">and support to </w:t>
      </w:r>
      <w:r w:rsidR="004A2C44">
        <w:rPr>
          <w:spacing w:val="-1"/>
        </w:rPr>
        <w:t xml:space="preserve">manage and drive forward </w:t>
      </w:r>
      <w:r w:rsidR="004A2C44" w:rsidRPr="004A2C44">
        <w:rPr>
          <w:spacing w:val="-1"/>
        </w:rPr>
        <w:t xml:space="preserve">plans for the ongoing development of </w:t>
      </w:r>
      <w:r w:rsidR="00C4228A">
        <w:rPr>
          <w:spacing w:val="-1"/>
        </w:rPr>
        <w:t>an exciting and ambitious new initiative - the</w:t>
      </w:r>
      <w:r w:rsidR="004A2C44" w:rsidRPr="004A2C44">
        <w:rPr>
          <w:spacing w:val="-1"/>
        </w:rPr>
        <w:t xml:space="preserve"> B</w:t>
      </w:r>
      <w:r w:rsidR="00C4228A">
        <w:rPr>
          <w:spacing w:val="-1"/>
        </w:rPr>
        <w:t>CS</w:t>
      </w:r>
      <w:r w:rsidR="004A2C44" w:rsidRPr="004A2C44">
        <w:rPr>
          <w:spacing w:val="-1"/>
        </w:rPr>
        <w:t xml:space="preserve"> Digital Knowledge Hub (DKH)</w:t>
      </w:r>
      <w:r w:rsidR="00FC1970">
        <w:rPr>
          <w:spacing w:val="-1"/>
        </w:rPr>
        <w:t xml:space="preserve"> and its integration into the main BCS website</w:t>
      </w:r>
      <w:r w:rsidR="004A2C44" w:rsidRPr="004A2C44">
        <w:rPr>
          <w:spacing w:val="-1"/>
        </w:rPr>
        <w:t xml:space="preserve">. </w:t>
      </w:r>
      <w:r w:rsidR="004A2C44">
        <w:rPr>
          <w:spacing w:val="-1"/>
        </w:rPr>
        <w:t xml:space="preserve">The </w:t>
      </w:r>
      <w:r w:rsidR="00C4228A">
        <w:rPr>
          <w:spacing w:val="-1"/>
        </w:rPr>
        <w:t xml:space="preserve">fundamental aim of the </w:t>
      </w:r>
      <w:r w:rsidR="004A2C44">
        <w:rPr>
          <w:spacing w:val="-1"/>
        </w:rPr>
        <w:t xml:space="preserve">BCS DKH </w:t>
      </w:r>
      <w:r w:rsidR="00C4228A">
        <w:rPr>
          <w:spacing w:val="-1"/>
        </w:rPr>
        <w:t xml:space="preserve">is </w:t>
      </w:r>
      <w:r w:rsidR="004A2C44">
        <w:rPr>
          <w:spacing w:val="-1"/>
        </w:rPr>
        <w:t xml:space="preserve">to provide a comprehensive virtual learning environment for the UK cardiology workforce. </w:t>
      </w:r>
      <w:r w:rsidR="00C964A4" w:rsidRPr="00E903EE">
        <w:rPr>
          <w:spacing w:val="-1"/>
        </w:rPr>
        <w:t>The</w:t>
      </w:r>
      <w:r w:rsidR="00C964A4" w:rsidRPr="00E903EE">
        <w:rPr>
          <w:spacing w:val="-2"/>
        </w:rPr>
        <w:t xml:space="preserve"> </w:t>
      </w:r>
      <w:r w:rsidR="00C964A4">
        <w:rPr>
          <w:spacing w:val="-2"/>
        </w:rPr>
        <w:t xml:space="preserve">BCS DKH </w:t>
      </w:r>
      <w:r w:rsidR="00C964A4" w:rsidRPr="00E903EE">
        <w:rPr>
          <w:spacing w:val="-2"/>
        </w:rPr>
        <w:t xml:space="preserve">is a significant and pivotal aspect of the </w:t>
      </w:r>
      <w:r w:rsidR="00C964A4">
        <w:rPr>
          <w:spacing w:val="-2"/>
        </w:rPr>
        <w:t xml:space="preserve">society’s </w:t>
      </w:r>
      <w:r w:rsidR="001A0F58">
        <w:rPr>
          <w:spacing w:val="-2"/>
        </w:rPr>
        <w:t xml:space="preserve">future </w:t>
      </w:r>
      <w:r w:rsidR="00C964A4" w:rsidRPr="00E903EE">
        <w:rPr>
          <w:spacing w:val="-2"/>
        </w:rPr>
        <w:t>educational strategy and will provide the post holder an excellent opportunity to play a critical role in its delivery</w:t>
      </w:r>
      <w:r w:rsidR="00C964A4">
        <w:rPr>
          <w:spacing w:val="-1"/>
        </w:rPr>
        <w:t xml:space="preserve"> and development.</w:t>
      </w:r>
    </w:p>
    <w:p w14:paraId="1B61C757" w14:textId="77777777" w:rsidR="001A0F58" w:rsidRDefault="001A0F58" w:rsidP="00C964A4">
      <w:pPr>
        <w:ind w:left="1322" w:right="148"/>
        <w:rPr>
          <w:spacing w:val="-1"/>
        </w:rPr>
      </w:pPr>
    </w:p>
    <w:p w14:paraId="6A12384D" w14:textId="19EA9180" w:rsidR="005A5C42" w:rsidRPr="005A5C42" w:rsidRDefault="001371E4" w:rsidP="005A5C42">
      <w:pPr>
        <w:ind w:left="1322" w:right="148"/>
        <w:rPr>
          <w:spacing w:val="-1"/>
        </w:rPr>
      </w:pPr>
      <w:r w:rsidRPr="00E903EE">
        <w:rPr>
          <w:spacing w:val="-1"/>
        </w:rPr>
        <w:t xml:space="preserve">The post holder </w:t>
      </w:r>
      <w:r w:rsidR="00E903EE">
        <w:rPr>
          <w:spacing w:val="-1"/>
        </w:rPr>
        <w:t xml:space="preserve">must be </w:t>
      </w:r>
      <w:r w:rsidR="00E903EE" w:rsidRPr="00E903EE">
        <w:rPr>
          <w:spacing w:val="-1"/>
        </w:rPr>
        <w:t>highly motivated</w:t>
      </w:r>
      <w:r w:rsidR="00E903EE">
        <w:rPr>
          <w:spacing w:val="-1"/>
        </w:rPr>
        <w:t xml:space="preserve">, </w:t>
      </w:r>
      <w:r w:rsidR="00E903EE" w:rsidRPr="00E903EE">
        <w:rPr>
          <w:spacing w:val="-1"/>
        </w:rPr>
        <w:t>engaged</w:t>
      </w:r>
      <w:r w:rsidR="00E903EE">
        <w:rPr>
          <w:spacing w:val="-1"/>
        </w:rPr>
        <w:t>, and digitally literate and</w:t>
      </w:r>
      <w:r w:rsidR="00E903EE" w:rsidRPr="00E903EE">
        <w:rPr>
          <w:spacing w:val="-1"/>
        </w:rPr>
        <w:t xml:space="preserve"> </w:t>
      </w:r>
      <w:r w:rsidRPr="00E903EE">
        <w:rPr>
          <w:spacing w:val="-1"/>
        </w:rPr>
        <w:t xml:space="preserve">will </w:t>
      </w:r>
      <w:r w:rsidR="00E903EE">
        <w:rPr>
          <w:spacing w:val="-1"/>
        </w:rPr>
        <w:t xml:space="preserve">be responsible for the </w:t>
      </w:r>
      <w:r w:rsidRPr="00E903EE">
        <w:rPr>
          <w:spacing w:val="-1"/>
        </w:rPr>
        <w:t xml:space="preserve">sustainable development of the </w:t>
      </w:r>
      <w:r w:rsidR="000D3A0B">
        <w:rPr>
          <w:spacing w:val="-1"/>
        </w:rPr>
        <w:t xml:space="preserve">DKH to </w:t>
      </w:r>
      <w:r w:rsidRPr="00E903EE">
        <w:rPr>
          <w:spacing w:val="-1"/>
        </w:rPr>
        <w:t xml:space="preserve">support </w:t>
      </w:r>
      <w:r w:rsidR="000D3A0B">
        <w:rPr>
          <w:spacing w:val="-1"/>
        </w:rPr>
        <w:t xml:space="preserve">its breadth of scope and ultimately </w:t>
      </w:r>
      <w:r w:rsidRPr="00E903EE">
        <w:rPr>
          <w:spacing w:val="-1"/>
        </w:rPr>
        <w:t xml:space="preserve">our ambition to establish it as an invaluable membership resource essential to </w:t>
      </w:r>
      <w:r w:rsidR="000D3A0B">
        <w:rPr>
          <w:spacing w:val="-1"/>
        </w:rPr>
        <w:t xml:space="preserve">all </w:t>
      </w:r>
      <w:r w:rsidRPr="00E903EE">
        <w:rPr>
          <w:spacing w:val="-1"/>
        </w:rPr>
        <w:t xml:space="preserve">cardiology practitioners. </w:t>
      </w:r>
      <w:r w:rsidR="00E80BC0" w:rsidRPr="00E80BC0">
        <w:rPr>
          <w:spacing w:val="-1"/>
        </w:rPr>
        <w:t>This will be an exciting opportunity for NHS clinical staff</w:t>
      </w:r>
      <w:r w:rsidR="006B5FAB">
        <w:rPr>
          <w:spacing w:val="-1"/>
        </w:rPr>
        <w:t xml:space="preserve"> with a background and firm grasp of cardiology</w:t>
      </w:r>
      <w:r w:rsidR="00E80BC0" w:rsidRPr="00E80BC0">
        <w:rPr>
          <w:spacing w:val="-1"/>
        </w:rPr>
        <w:t xml:space="preserve">, to shape and accelerate </w:t>
      </w:r>
      <w:r w:rsidR="00FE18C2">
        <w:rPr>
          <w:spacing w:val="-1"/>
        </w:rPr>
        <w:t>a</w:t>
      </w:r>
      <w:r w:rsidR="00E80BC0" w:rsidRPr="00E80BC0">
        <w:rPr>
          <w:spacing w:val="-1"/>
        </w:rPr>
        <w:t xml:space="preserve"> </w:t>
      </w:r>
      <w:r w:rsidR="00E80BC0">
        <w:rPr>
          <w:spacing w:val="-1"/>
        </w:rPr>
        <w:t>digital education strategy. For cardiologists in training this would suit a Cardiology SpR between ST3-ST6</w:t>
      </w:r>
      <w:r w:rsidR="005A5C42">
        <w:rPr>
          <w:spacing w:val="-1"/>
        </w:rPr>
        <w:t xml:space="preserve">. The post </w:t>
      </w:r>
      <w:r w:rsidR="005A5C42" w:rsidRPr="005A5C42">
        <w:rPr>
          <w:spacing w:val="-1"/>
        </w:rPr>
        <w:t xml:space="preserve">would suit someone interested in utilising the experience and skills gained from this role to pursue a </w:t>
      </w:r>
      <w:r w:rsidR="00C74AC1" w:rsidRPr="005A5C42">
        <w:rPr>
          <w:spacing w:val="-1"/>
        </w:rPr>
        <w:t>master’s</w:t>
      </w:r>
      <w:r w:rsidR="005A5C42" w:rsidRPr="005A5C42">
        <w:rPr>
          <w:spacing w:val="-1"/>
        </w:rPr>
        <w:t xml:space="preserve"> degree in leadership or education.</w:t>
      </w:r>
    </w:p>
    <w:p w14:paraId="5806D390" w14:textId="77777777" w:rsidR="005A5C42" w:rsidRPr="005A5C42" w:rsidRDefault="005A5C42" w:rsidP="005A5C42">
      <w:pPr>
        <w:ind w:left="1322" w:right="148"/>
        <w:rPr>
          <w:spacing w:val="-1"/>
        </w:rPr>
      </w:pPr>
      <w:r w:rsidRPr="005A5C42">
        <w:rPr>
          <w:spacing w:val="-1"/>
        </w:rPr>
        <w:t> </w:t>
      </w:r>
    </w:p>
    <w:p w14:paraId="5DD07459" w14:textId="0874CEC8" w:rsidR="00982994" w:rsidRPr="006B5FAB" w:rsidRDefault="006B5FAB" w:rsidP="006B5FAB">
      <w:pPr>
        <w:ind w:left="602" w:firstLine="720"/>
        <w:jc w:val="both"/>
        <w:rPr>
          <w:b/>
          <w:bCs/>
          <w:sz w:val="28"/>
          <w:szCs w:val="28"/>
        </w:rPr>
      </w:pPr>
      <w:r w:rsidRPr="006B5FAB">
        <w:rPr>
          <w:b/>
          <w:bCs/>
          <w:sz w:val="28"/>
          <w:szCs w:val="28"/>
        </w:rPr>
        <w:t>Funding</w:t>
      </w:r>
    </w:p>
    <w:p w14:paraId="7A201584" w14:textId="623AEEA4" w:rsidR="00C4228A" w:rsidRPr="00C4228A" w:rsidRDefault="00C4228A" w:rsidP="00C4228A">
      <w:pPr>
        <w:ind w:left="1322" w:right="148"/>
        <w:rPr>
          <w:spacing w:val="-1"/>
        </w:rPr>
      </w:pPr>
      <w:r w:rsidRPr="00C4228A">
        <w:rPr>
          <w:spacing w:val="-1"/>
        </w:rPr>
        <w:t xml:space="preserve">The Fellowship will fund up </w:t>
      </w:r>
      <w:r w:rsidR="00215A72" w:rsidRPr="001A43A9">
        <w:rPr>
          <w:color w:val="000000" w:themeColor="text1"/>
          <w:spacing w:val="-1"/>
        </w:rPr>
        <w:t xml:space="preserve">to </w:t>
      </w:r>
      <w:r w:rsidR="00215A72">
        <w:rPr>
          <w:color w:val="000000" w:themeColor="text1"/>
          <w:spacing w:val="-1"/>
        </w:rPr>
        <w:t>£1000 pcm for an anticipated</w:t>
      </w:r>
      <w:r w:rsidR="00215A72" w:rsidRPr="001A43A9">
        <w:rPr>
          <w:color w:val="000000" w:themeColor="text1"/>
          <w:spacing w:val="-1"/>
        </w:rPr>
        <w:t xml:space="preserve"> </w:t>
      </w:r>
      <w:r w:rsidR="00215A72">
        <w:rPr>
          <w:color w:val="000000" w:themeColor="text1"/>
          <w:spacing w:val="-1"/>
        </w:rPr>
        <w:t>1</w:t>
      </w:r>
      <w:r w:rsidR="00215A72" w:rsidRPr="001A43A9">
        <w:rPr>
          <w:color w:val="000000" w:themeColor="text1"/>
          <w:spacing w:val="-1"/>
        </w:rPr>
        <w:t xml:space="preserve"> working day per week </w:t>
      </w:r>
      <w:r w:rsidR="00215A72">
        <w:rPr>
          <w:color w:val="000000" w:themeColor="text1"/>
          <w:spacing w:val="-1"/>
        </w:rPr>
        <w:t>by</w:t>
      </w:r>
      <w:r w:rsidR="00215A72" w:rsidRPr="001A43A9">
        <w:rPr>
          <w:color w:val="000000" w:themeColor="text1"/>
          <w:spacing w:val="-1"/>
        </w:rPr>
        <w:t xml:space="preserve"> the fellow. </w:t>
      </w:r>
      <w:r w:rsidR="00215A72">
        <w:rPr>
          <w:color w:val="000000" w:themeColor="text1"/>
          <w:spacing w:val="-1"/>
        </w:rPr>
        <w:t>T</w:t>
      </w:r>
      <w:r w:rsidR="00215A72" w:rsidRPr="001A43A9">
        <w:rPr>
          <w:color w:val="000000" w:themeColor="text1"/>
          <w:spacing w:val="-1"/>
        </w:rPr>
        <w:t xml:space="preserve">he programme is flexible as to how this time is taken monthly (i.e., </w:t>
      </w:r>
      <w:r w:rsidR="00215A72">
        <w:rPr>
          <w:color w:val="000000" w:themeColor="text1"/>
          <w:spacing w:val="-1"/>
        </w:rPr>
        <w:t>4</w:t>
      </w:r>
      <w:r w:rsidR="00215A72" w:rsidRPr="001A43A9">
        <w:rPr>
          <w:color w:val="000000" w:themeColor="text1"/>
          <w:spacing w:val="-1"/>
        </w:rPr>
        <w:t xml:space="preserve"> days commitment per month can be done flexibly as per the fellow’s schedule)</w:t>
      </w:r>
      <w:r w:rsidR="00215A72">
        <w:rPr>
          <w:color w:val="000000" w:themeColor="text1"/>
          <w:spacing w:val="-1"/>
        </w:rPr>
        <w:t xml:space="preserve"> to achieve pre-specified outcome measures.</w:t>
      </w:r>
    </w:p>
    <w:p w14:paraId="48AA87A7" w14:textId="77777777" w:rsidR="00982994" w:rsidRDefault="00982994">
      <w:pPr>
        <w:spacing w:before="12"/>
        <w:rPr>
          <w:rFonts w:ascii="Calibri" w:eastAsia="Calibri" w:hAnsi="Calibri" w:cs="Calibri"/>
          <w:sz w:val="23"/>
          <w:szCs w:val="23"/>
        </w:rPr>
      </w:pPr>
    </w:p>
    <w:p w14:paraId="5122EECE" w14:textId="07664B5E" w:rsidR="00982994" w:rsidRPr="008464B8" w:rsidRDefault="001371E4" w:rsidP="00127146">
      <w:pPr>
        <w:ind w:left="602" w:firstLine="720"/>
        <w:jc w:val="both"/>
        <w:rPr>
          <w:b/>
          <w:bCs/>
          <w:sz w:val="28"/>
          <w:szCs w:val="28"/>
        </w:rPr>
      </w:pPr>
      <w:r w:rsidRPr="008464B8">
        <w:rPr>
          <w:b/>
          <w:bCs/>
          <w:sz w:val="28"/>
          <w:szCs w:val="28"/>
        </w:rPr>
        <w:t>Term of office</w:t>
      </w:r>
    </w:p>
    <w:p w14:paraId="5DC8C290" w14:textId="52E4661F" w:rsidR="00215A72" w:rsidRPr="00215A72" w:rsidRDefault="007640DA" w:rsidP="00215A72">
      <w:pPr>
        <w:ind w:left="1322"/>
        <w:jc w:val="both"/>
      </w:pPr>
      <w:r w:rsidRPr="63FC84BC">
        <w:rPr>
          <w:spacing w:val="-1"/>
        </w:rPr>
        <w:t>The post is being offered as a 1-year consultancy contract in the first instance, with a review point at 6 months</w:t>
      </w:r>
      <w:r w:rsidR="00215A72" w:rsidRPr="63FC84BC">
        <w:rPr>
          <w:spacing w:val="-1"/>
        </w:rPr>
        <w:t>. A quarterly review will be conducted to assess progress towards outcomes.</w:t>
      </w:r>
    </w:p>
    <w:p w14:paraId="6DA9A91F" w14:textId="79DCF20A" w:rsidR="006B5FAB" w:rsidRPr="008464B8" w:rsidRDefault="006B5FAB" w:rsidP="006B5FAB">
      <w:pPr>
        <w:ind w:left="1322"/>
        <w:jc w:val="both"/>
        <w:rPr>
          <w:spacing w:val="-1"/>
        </w:rPr>
      </w:pPr>
    </w:p>
    <w:p w14:paraId="5D7636E6" w14:textId="77777777" w:rsidR="00C74AC1" w:rsidRDefault="00C74AC1" w:rsidP="00FE18C2">
      <w:pPr>
        <w:jc w:val="both"/>
        <w:rPr>
          <w:b/>
          <w:bCs/>
          <w:spacing w:val="-1"/>
        </w:rPr>
      </w:pPr>
    </w:p>
    <w:p w14:paraId="38B8F8BC" w14:textId="0E924762" w:rsidR="00C74AC1" w:rsidRPr="00FE18C2" w:rsidRDefault="008464B8" w:rsidP="00C74AC1">
      <w:pPr>
        <w:ind w:left="602" w:firstLine="720"/>
        <w:jc w:val="both"/>
        <w:rPr>
          <w:b/>
          <w:bCs/>
          <w:sz w:val="28"/>
          <w:szCs w:val="28"/>
        </w:rPr>
      </w:pPr>
      <w:r w:rsidRPr="00FE18C2">
        <w:rPr>
          <w:b/>
          <w:bCs/>
          <w:sz w:val="28"/>
          <w:szCs w:val="28"/>
        </w:rPr>
        <w:t>A</w:t>
      </w:r>
      <w:r w:rsidR="00C74AC1" w:rsidRPr="00FE18C2">
        <w:rPr>
          <w:b/>
          <w:bCs/>
          <w:sz w:val="28"/>
          <w:szCs w:val="28"/>
        </w:rPr>
        <w:t>pplication process</w:t>
      </w:r>
    </w:p>
    <w:p w14:paraId="2B2B1213" w14:textId="08AB3B4C" w:rsidR="00C74AC1" w:rsidRPr="00FE18C2" w:rsidRDefault="008464B8" w:rsidP="00FE18C2">
      <w:pPr>
        <w:pStyle w:val="ListParagraph"/>
        <w:numPr>
          <w:ilvl w:val="0"/>
          <w:numId w:val="6"/>
        </w:numPr>
        <w:ind w:right="148"/>
        <w:rPr>
          <w:spacing w:val="-1"/>
        </w:rPr>
      </w:pPr>
      <w:r w:rsidRPr="00FE18C2">
        <w:rPr>
          <w:spacing w:val="-1"/>
        </w:rPr>
        <w:t>Please complete and submi</w:t>
      </w:r>
      <w:r w:rsidR="00DD1632">
        <w:rPr>
          <w:spacing w:val="-1"/>
        </w:rPr>
        <w:t xml:space="preserve">t your CV and covering letter, which should </w:t>
      </w:r>
      <w:r w:rsidR="00C74AC1" w:rsidRPr="00FE18C2">
        <w:rPr>
          <w:spacing w:val="-1"/>
        </w:rPr>
        <w:t>detail: </w:t>
      </w:r>
    </w:p>
    <w:p w14:paraId="34E6B8B1" w14:textId="2A88C383" w:rsidR="00A613A3" w:rsidRDefault="00A613A3" w:rsidP="00FE18C2">
      <w:pPr>
        <w:ind w:left="1682" w:right="148"/>
        <w:rPr>
          <w:spacing w:val="-1"/>
        </w:rPr>
      </w:pPr>
      <w:r>
        <w:rPr>
          <w:spacing w:val="-1"/>
        </w:rPr>
        <w:t>y</w:t>
      </w:r>
      <w:r w:rsidR="00C74AC1" w:rsidRPr="00FE18C2">
        <w:rPr>
          <w:spacing w:val="-1"/>
        </w:rPr>
        <w:t xml:space="preserve">our experiences, enthusiasms, </w:t>
      </w:r>
      <w:r w:rsidR="00C21C4E" w:rsidRPr="00C21C4E">
        <w:rPr>
          <w:spacing w:val="-1"/>
        </w:rPr>
        <w:t>aspirations,</w:t>
      </w:r>
      <w:r w:rsidR="00C74AC1" w:rsidRPr="00FE18C2">
        <w:rPr>
          <w:spacing w:val="-1"/>
        </w:rPr>
        <w:t xml:space="preserve"> and career plans that you feel make you suite</w:t>
      </w:r>
      <w:r w:rsidR="00C21C4E">
        <w:rPr>
          <w:spacing w:val="-1"/>
        </w:rPr>
        <w:t xml:space="preserve">d to </w:t>
      </w:r>
      <w:r w:rsidR="00C74AC1" w:rsidRPr="00FE18C2">
        <w:rPr>
          <w:spacing w:val="-1"/>
        </w:rPr>
        <w:t xml:space="preserve">take on </w:t>
      </w:r>
      <w:r>
        <w:rPr>
          <w:spacing w:val="-1"/>
        </w:rPr>
        <w:t xml:space="preserve">this role. </w:t>
      </w:r>
    </w:p>
    <w:p w14:paraId="0FBF356C" w14:textId="18DC533F" w:rsidR="00195F7E" w:rsidRPr="00195F7E" w:rsidRDefault="00195F7E" w:rsidP="00195F7E">
      <w:pPr>
        <w:pStyle w:val="ListParagraph"/>
        <w:numPr>
          <w:ilvl w:val="0"/>
          <w:numId w:val="6"/>
        </w:numPr>
        <w:ind w:right="148"/>
        <w:rPr>
          <w:spacing w:val="-1"/>
        </w:rPr>
      </w:pPr>
      <w:r w:rsidRPr="00195F7E">
        <w:rPr>
          <w:spacing w:val="-1"/>
        </w:rPr>
        <w:t xml:space="preserve">Given that video content is a major element of the DKH we ask you to submit a 2-minute video as part of the application process. The content of the video can be a cardiology topic of your choice (clinical or non-clinical) within the remit of the BCS DKH as per Figure 1 which details the breadth and scope of the DKH. The video can be shot on equipment of your </w:t>
      </w:r>
      <w:r w:rsidRPr="00195F7E">
        <w:rPr>
          <w:spacing w:val="-1"/>
        </w:rPr>
        <w:lastRenderedPageBreak/>
        <w:t>choice. Expensive equipment and software are not a prerequisite - a smartphone and free editing software is sufficient - what we are looking for is your ability to succinctly and clearly communicate and present a topic. If the video features individuals other than yourself then appropriate permissions would need to accompany the video. </w:t>
      </w:r>
    </w:p>
    <w:p w14:paraId="2A608BDE" w14:textId="2A8CF2A1" w:rsidR="00C74AC1" w:rsidRPr="00FE18C2" w:rsidRDefault="00C74AC1" w:rsidP="00195F7E">
      <w:pPr>
        <w:pStyle w:val="ListParagraph"/>
        <w:numPr>
          <w:ilvl w:val="0"/>
          <w:numId w:val="6"/>
        </w:numPr>
        <w:ind w:right="148"/>
      </w:pPr>
      <w:r w:rsidRPr="00FE18C2">
        <w:t>If your application is shortlisted, you will be invited to an interview which could be either online or face-to-face. You will then be notified of the outcome of your interview shortly afterwards. </w:t>
      </w:r>
    </w:p>
    <w:p w14:paraId="72E128C8" w14:textId="77777777" w:rsidR="00C74AC1" w:rsidRPr="00FE18C2" w:rsidRDefault="00C74AC1" w:rsidP="00FE18C2">
      <w:pPr>
        <w:ind w:left="1322" w:right="148"/>
        <w:rPr>
          <w:spacing w:val="-1"/>
        </w:rPr>
      </w:pPr>
    </w:p>
    <w:p w14:paraId="20E45E7F" w14:textId="31F22DD6" w:rsidR="00C74AC1" w:rsidRDefault="00C74AC1" w:rsidP="00127146">
      <w:pPr>
        <w:ind w:left="602" w:firstLine="720"/>
        <w:jc w:val="both"/>
        <w:rPr>
          <w:b/>
          <w:bCs/>
          <w:spacing w:val="-1"/>
        </w:rPr>
      </w:pPr>
    </w:p>
    <w:p w14:paraId="32D547BB" w14:textId="3B2D945F" w:rsidR="00FE18C2" w:rsidRDefault="00FE18C2" w:rsidP="00127146">
      <w:pPr>
        <w:ind w:left="602" w:firstLine="720"/>
        <w:jc w:val="both"/>
        <w:rPr>
          <w:b/>
          <w:bCs/>
          <w:spacing w:val="-1"/>
        </w:rPr>
      </w:pPr>
    </w:p>
    <w:p w14:paraId="5EA1C645" w14:textId="7F402306" w:rsidR="00FE18C2" w:rsidRDefault="00FE18C2" w:rsidP="00127146">
      <w:pPr>
        <w:ind w:left="602" w:firstLine="720"/>
        <w:jc w:val="both"/>
        <w:rPr>
          <w:b/>
          <w:bCs/>
          <w:spacing w:val="-1"/>
        </w:rPr>
      </w:pPr>
    </w:p>
    <w:p w14:paraId="5A8C94D7" w14:textId="5E36D917" w:rsidR="00FE18C2" w:rsidRDefault="00FE18C2" w:rsidP="00127146">
      <w:pPr>
        <w:ind w:left="602" w:firstLine="720"/>
        <w:jc w:val="both"/>
        <w:rPr>
          <w:b/>
          <w:bCs/>
          <w:spacing w:val="-1"/>
        </w:rPr>
      </w:pPr>
    </w:p>
    <w:p w14:paraId="79333127" w14:textId="3BF1914A" w:rsidR="00FE18C2" w:rsidRDefault="00FE18C2" w:rsidP="00127146">
      <w:pPr>
        <w:ind w:left="602" w:firstLine="720"/>
        <w:jc w:val="both"/>
        <w:rPr>
          <w:b/>
          <w:bCs/>
          <w:spacing w:val="-1"/>
        </w:rPr>
      </w:pPr>
    </w:p>
    <w:p w14:paraId="3D5FA1EB" w14:textId="18D38CA4" w:rsidR="00FE18C2" w:rsidRDefault="00FE18C2" w:rsidP="00127146">
      <w:pPr>
        <w:ind w:left="602" w:firstLine="720"/>
        <w:jc w:val="both"/>
        <w:rPr>
          <w:b/>
          <w:bCs/>
          <w:spacing w:val="-1"/>
        </w:rPr>
      </w:pPr>
    </w:p>
    <w:p w14:paraId="06C72202" w14:textId="20706392" w:rsidR="00FE18C2" w:rsidRDefault="00FE18C2" w:rsidP="00127146">
      <w:pPr>
        <w:ind w:left="602" w:firstLine="720"/>
        <w:jc w:val="both"/>
        <w:rPr>
          <w:b/>
          <w:bCs/>
          <w:spacing w:val="-1"/>
        </w:rPr>
      </w:pPr>
    </w:p>
    <w:p w14:paraId="12A89E66" w14:textId="69D17808" w:rsidR="00FE18C2" w:rsidRDefault="00FE18C2" w:rsidP="00127146">
      <w:pPr>
        <w:ind w:left="602" w:firstLine="720"/>
        <w:jc w:val="both"/>
        <w:rPr>
          <w:b/>
          <w:bCs/>
          <w:spacing w:val="-1"/>
        </w:rPr>
      </w:pPr>
    </w:p>
    <w:p w14:paraId="23F6C7F7" w14:textId="4D620846" w:rsidR="00FE18C2" w:rsidRDefault="00FE18C2" w:rsidP="00127146">
      <w:pPr>
        <w:ind w:left="602" w:firstLine="720"/>
        <w:jc w:val="both"/>
        <w:rPr>
          <w:b/>
          <w:bCs/>
          <w:spacing w:val="-1"/>
        </w:rPr>
      </w:pPr>
    </w:p>
    <w:p w14:paraId="44E45273" w14:textId="063BEAA2" w:rsidR="00FE18C2" w:rsidRDefault="00FE18C2" w:rsidP="00127146">
      <w:pPr>
        <w:ind w:left="602" w:firstLine="720"/>
        <w:jc w:val="both"/>
        <w:rPr>
          <w:b/>
          <w:bCs/>
          <w:spacing w:val="-1"/>
        </w:rPr>
      </w:pPr>
    </w:p>
    <w:p w14:paraId="43A50F0F" w14:textId="2E3F93DB" w:rsidR="00FE18C2" w:rsidRDefault="00FE18C2" w:rsidP="00127146">
      <w:pPr>
        <w:ind w:left="602" w:firstLine="720"/>
        <w:jc w:val="both"/>
        <w:rPr>
          <w:b/>
          <w:bCs/>
          <w:spacing w:val="-1"/>
        </w:rPr>
      </w:pPr>
    </w:p>
    <w:p w14:paraId="5818177E" w14:textId="2F4A1BEF" w:rsidR="00FE18C2" w:rsidRDefault="00FE18C2" w:rsidP="00127146">
      <w:pPr>
        <w:ind w:left="602" w:firstLine="720"/>
        <w:jc w:val="both"/>
        <w:rPr>
          <w:b/>
          <w:bCs/>
          <w:spacing w:val="-1"/>
        </w:rPr>
      </w:pPr>
    </w:p>
    <w:p w14:paraId="491E6D86" w14:textId="2F5C9562" w:rsidR="00FE18C2" w:rsidRDefault="00FE18C2" w:rsidP="00127146">
      <w:pPr>
        <w:ind w:left="602" w:firstLine="720"/>
        <w:jc w:val="both"/>
        <w:rPr>
          <w:b/>
          <w:bCs/>
          <w:spacing w:val="-1"/>
        </w:rPr>
      </w:pPr>
    </w:p>
    <w:p w14:paraId="0DDB9311" w14:textId="3BA5AB13" w:rsidR="00FE18C2" w:rsidRDefault="00FE18C2" w:rsidP="00127146">
      <w:pPr>
        <w:ind w:left="602" w:firstLine="720"/>
        <w:jc w:val="both"/>
        <w:rPr>
          <w:b/>
          <w:bCs/>
          <w:spacing w:val="-1"/>
        </w:rPr>
      </w:pPr>
    </w:p>
    <w:p w14:paraId="5DA0BEB5" w14:textId="7AC1188A" w:rsidR="00FE18C2" w:rsidRDefault="00FE18C2" w:rsidP="00127146">
      <w:pPr>
        <w:ind w:left="602" w:firstLine="720"/>
        <w:jc w:val="both"/>
        <w:rPr>
          <w:b/>
          <w:bCs/>
          <w:spacing w:val="-1"/>
        </w:rPr>
      </w:pPr>
    </w:p>
    <w:p w14:paraId="5CD770D3" w14:textId="501030E2" w:rsidR="00FE18C2" w:rsidRDefault="00FE18C2" w:rsidP="00127146">
      <w:pPr>
        <w:ind w:left="602" w:firstLine="720"/>
        <w:jc w:val="both"/>
        <w:rPr>
          <w:b/>
          <w:bCs/>
          <w:spacing w:val="-1"/>
        </w:rPr>
      </w:pPr>
    </w:p>
    <w:p w14:paraId="18302CF7" w14:textId="0B39B190" w:rsidR="00FE18C2" w:rsidRDefault="00FE18C2" w:rsidP="00127146">
      <w:pPr>
        <w:ind w:left="602" w:firstLine="720"/>
        <w:jc w:val="both"/>
        <w:rPr>
          <w:b/>
          <w:bCs/>
          <w:spacing w:val="-1"/>
        </w:rPr>
      </w:pPr>
    </w:p>
    <w:p w14:paraId="3F5D8CC5" w14:textId="02EE48E6" w:rsidR="00FE18C2" w:rsidRDefault="00FE18C2" w:rsidP="00127146">
      <w:pPr>
        <w:ind w:left="602" w:firstLine="720"/>
        <w:jc w:val="both"/>
        <w:rPr>
          <w:b/>
          <w:bCs/>
          <w:spacing w:val="-1"/>
        </w:rPr>
      </w:pPr>
    </w:p>
    <w:p w14:paraId="0A6F3F2E" w14:textId="68D76DDA" w:rsidR="00FE18C2" w:rsidRDefault="00FE18C2" w:rsidP="00127146">
      <w:pPr>
        <w:ind w:left="602" w:firstLine="720"/>
        <w:jc w:val="both"/>
        <w:rPr>
          <w:b/>
          <w:bCs/>
          <w:spacing w:val="-1"/>
        </w:rPr>
      </w:pPr>
    </w:p>
    <w:p w14:paraId="2B9E2020" w14:textId="6C43314E" w:rsidR="00FE18C2" w:rsidRDefault="00FE18C2" w:rsidP="00127146">
      <w:pPr>
        <w:ind w:left="602" w:firstLine="720"/>
        <w:jc w:val="both"/>
        <w:rPr>
          <w:b/>
          <w:bCs/>
          <w:spacing w:val="-1"/>
        </w:rPr>
      </w:pPr>
    </w:p>
    <w:p w14:paraId="68C77AB0" w14:textId="47BAADCB" w:rsidR="00FE18C2" w:rsidRDefault="00FE18C2" w:rsidP="00127146">
      <w:pPr>
        <w:ind w:left="602" w:firstLine="720"/>
        <w:jc w:val="both"/>
        <w:rPr>
          <w:b/>
          <w:bCs/>
          <w:spacing w:val="-1"/>
        </w:rPr>
      </w:pPr>
    </w:p>
    <w:p w14:paraId="5FAA2840" w14:textId="1DD7017C" w:rsidR="00FE18C2" w:rsidRDefault="00FE18C2" w:rsidP="00127146">
      <w:pPr>
        <w:ind w:left="602" w:firstLine="720"/>
        <w:jc w:val="both"/>
        <w:rPr>
          <w:b/>
          <w:bCs/>
          <w:spacing w:val="-1"/>
        </w:rPr>
      </w:pPr>
    </w:p>
    <w:p w14:paraId="5C60AA8B" w14:textId="037B6EB1" w:rsidR="00FE18C2" w:rsidRDefault="00FE18C2" w:rsidP="00127146">
      <w:pPr>
        <w:ind w:left="602" w:firstLine="720"/>
        <w:jc w:val="both"/>
        <w:rPr>
          <w:b/>
          <w:bCs/>
          <w:spacing w:val="-1"/>
        </w:rPr>
      </w:pPr>
    </w:p>
    <w:p w14:paraId="315227C3" w14:textId="37CC24CE" w:rsidR="00FE18C2" w:rsidRDefault="00FE18C2" w:rsidP="00127146">
      <w:pPr>
        <w:ind w:left="602" w:firstLine="720"/>
        <w:jc w:val="both"/>
        <w:rPr>
          <w:b/>
          <w:bCs/>
          <w:spacing w:val="-1"/>
        </w:rPr>
      </w:pPr>
    </w:p>
    <w:p w14:paraId="2DACB8D2" w14:textId="563B1CCA" w:rsidR="00FE18C2" w:rsidRDefault="00FE18C2" w:rsidP="00127146">
      <w:pPr>
        <w:ind w:left="602" w:firstLine="720"/>
        <w:jc w:val="both"/>
        <w:rPr>
          <w:b/>
          <w:bCs/>
          <w:spacing w:val="-1"/>
        </w:rPr>
      </w:pPr>
    </w:p>
    <w:p w14:paraId="34CC5CAE" w14:textId="1F0C5D40" w:rsidR="00FE18C2" w:rsidRDefault="00FE18C2" w:rsidP="00127146">
      <w:pPr>
        <w:ind w:left="602" w:firstLine="720"/>
        <w:jc w:val="both"/>
        <w:rPr>
          <w:b/>
          <w:bCs/>
          <w:spacing w:val="-1"/>
        </w:rPr>
      </w:pPr>
    </w:p>
    <w:p w14:paraId="38621227" w14:textId="255F3AF6" w:rsidR="00FE18C2" w:rsidRDefault="00FE18C2" w:rsidP="00127146">
      <w:pPr>
        <w:ind w:left="602" w:firstLine="720"/>
        <w:jc w:val="both"/>
        <w:rPr>
          <w:b/>
          <w:bCs/>
          <w:spacing w:val="-1"/>
        </w:rPr>
      </w:pPr>
    </w:p>
    <w:p w14:paraId="5165AC35" w14:textId="448C59FA" w:rsidR="00FE18C2" w:rsidRDefault="00FE18C2" w:rsidP="00127146">
      <w:pPr>
        <w:ind w:left="602" w:firstLine="720"/>
        <w:jc w:val="both"/>
        <w:rPr>
          <w:b/>
          <w:bCs/>
          <w:spacing w:val="-1"/>
        </w:rPr>
      </w:pPr>
    </w:p>
    <w:p w14:paraId="576494CD" w14:textId="48AD532A" w:rsidR="00FE18C2" w:rsidRDefault="00FE18C2" w:rsidP="00127146">
      <w:pPr>
        <w:ind w:left="602" w:firstLine="720"/>
        <w:jc w:val="both"/>
        <w:rPr>
          <w:b/>
          <w:bCs/>
          <w:spacing w:val="-1"/>
        </w:rPr>
      </w:pPr>
    </w:p>
    <w:p w14:paraId="3C5C522B" w14:textId="3CC90247" w:rsidR="00FE18C2" w:rsidRDefault="00FE18C2" w:rsidP="00127146">
      <w:pPr>
        <w:ind w:left="602" w:firstLine="720"/>
        <w:jc w:val="both"/>
        <w:rPr>
          <w:b/>
          <w:bCs/>
          <w:spacing w:val="-1"/>
        </w:rPr>
      </w:pPr>
    </w:p>
    <w:p w14:paraId="066942A6" w14:textId="0F2EA084" w:rsidR="00FE18C2" w:rsidRDefault="00FE18C2" w:rsidP="00127146">
      <w:pPr>
        <w:ind w:left="602" w:firstLine="720"/>
        <w:jc w:val="both"/>
        <w:rPr>
          <w:b/>
          <w:bCs/>
          <w:spacing w:val="-1"/>
        </w:rPr>
      </w:pPr>
    </w:p>
    <w:p w14:paraId="0AD0A300" w14:textId="0109EF93" w:rsidR="00FE18C2" w:rsidRDefault="00FE18C2" w:rsidP="00127146">
      <w:pPr>
        <w:ind w:left="602" w:firstLine="720"/>
        <w:jc w:val="both"/>
        <w:rPr>
          <w:b/>
          <w:bCs/>
          <w:spacing w:val="-1"/>
        </w:rPr>
      </w:pPr>
    </w:p>
    <w:p w14:paraId="75389332" w14:textId="1673D93B" w:rsidR="00FE18C2" w:rsidRDefault="00FE18C2" w:rsidP="00127146">
      <w:pPr>
        <w:ind w:left="602" w:firstLine="720"/>
        <w:jc w:val="both"/>
        <w:rPr>
          <w:b/>
          <w:bCs/>
          <w:spacing w:val="-1"/>
        </w:rPr>
      </w:pPr>
    </w:p>
    <w:p w14:paraId="75617962" w14:textId="377A9359" w:rsidR="00FE18C2" w:rsidRDefault="00FE18C2" w:rsidP="00127146">
      <w:pPr>
        <w:ind w:left="602" w:firstLine="720"/>
        <w:jc w:val="both"/>
        <w:rPr>
          <w:b/>
          <w:bCs/>
          <w:spacing w:val="-1"/>
        </w:rPr>
      </w:pPr>
    </w:p>
    <w:p w14:paraId="747382CA" w14:textId="0E6D67D6" w:rsidR="00FE18C2" w:rsidRDefault="00FE18C2" w:rsidP="00127146">
      <w:pPr>
        <w:ind w:left="602" w:firstLine="720"/>
        <w:jc w:val="both"/>
        <w:rPr>
          <w:b/>
          <w:bCs/>
          <w:spacing w:val="-1"/>
        </w:rPr>
      </w:pPr>
    </w:p>
    <w:p w14:paraId="16353850" w14:textId="12BE180D" w:rsidR="00FE18C2" w:rsidRDefault="00FE18C2" w:rsidP="00127146">
      <w:pPr>
        <w:ind w:left="602" w:firstLine="720"/>
        <w:jc w:val="both"/>
        <w:rPr>
          <w:b/>
          <w:bCs/>
          <w:spacing w:val="-1"/>
        </w:rPr>
      </w:pPr>
    </w:p>
    <w:p w14:paraId="21AD6D09" w14:textId="153CC298" w:rsidR="00FE18C2" w:rsidRDefault="00FE18C2" w:rsidP="00127146">
      <w:pPr>
        <w:ind w:left="602" w:firstLine="720"/>
        <w:jc w:val="both"/>
        <w:rPr>
          <w:b/>
          <w:bCs/>
          <w:spacing w:val="-1"/>
        </w:rPr>
      </w:pPr>
    </w:p>
    <w:p w14:paraId="57021044" w14:textId="0536F2BF" w:rsidR="00FE18C2" w:rsidRDefault="00FE18C2" w:rsidP="00127146">
      <w:pPr>
        <w:ind w:left="602" w:firstLine="720"/>
        <w:jc w:val="both"/>
        <w:rPr>
          <w:b/>
          <w:bCs/>
          <w:spacing w:val="-1"/>
        </w:rPr>
      </w:pPr>
    </w:p>
    <w:p w14:paraId="280B4E66" w14:textId="54CB5DB2" w:rsidR="00FE18C2" w:rsidRDefault="00FE18C2" w:rsidP="00127146">
      <w:pPr>
        <w:ind w:left="602" w:firstLine="720"/>
        <w:jc w:val="both"/>
        <w:rPr>
          <w:b/>
          <w:bCs/>
          <w:spacing w:val="-1"/>
        </w:rPr>
      </w:pPr>
    </w:p>
    <w:p w14:paraId="18D649D0" w14:textId="6FDA635C" w:rsidR="00FE18C2" w:rsidRDefault="00FE18C2" w:rsidP="00127146">
      <w:pPr>
        <w:ind w:left="602" w:firstLine="720"/>
        <w:jc w:val="both"/>
        <w:rPr>
          <w:b/>
          <w:bCs/>
          <w:spacing w:val="-1"/>
        </w:rPr>
      </w:pPr>
    </w:p>
    <w:p w14:paraId="62EC7533" w14:textId="77777777" w:rsidR="00BC2F82" w:rsidRDefault="00BC2F82" w:rsidP="00127146">
      <w:pPr>
        <w:ind w:left="602" w:firstLine="720"/>
        <w:jc w:val="both"/>
        <w:rPr>
          <w:b/>
          <w:bCs/>
          <w:spacing w:val="-1"/>
        </w:rPr>
      </w:pPr>
    </w:p>
    <w:p w14:paraId="06C4F9C1" w14:textId="77777777" w:rsidR="00BC2F82" w:rsidRDefault="00BC2F82" w:rsidP="00127146">
      <w:pPr>
        <w:ind w:left="602" w:firstLine="720"/>
        <w:jc w:val="both"/>
        <w:rPr>
          <w:b/>
          <w:bCs/>
          <w:spacing w:val="-1"/>
        </w:rPr>
      </w:pPr>
    </w:p>
    <w:p w14:paraId="293F0334" w14:textId="77777777" w:rsidR="00BC2F82" w:rsidRDefault="00BC2F82" w:rsidP="00127146">
      <w:pPr>
        <w:ind w:left="602" w:firstLine="720"/>
        <w:jc w:val="both"/>
        <w:rPr>
          <w:b/>
          <w:bCs/>
          <w:spacing w:val="-1"/>
        </w:rPr>
      </w:pPr>
    </w:p>
    <w:p w14:paraId="2822C678" w14:textId="5924C1C8" w:rsidR="00FE18C2" w:rsidRDefault="00FE18C2" w:rsidP="00127146">
      <w:pPr>
        <w:ind w:left="602" w:firstLine="720"/>
        <w:jc w:val="both"/>
        <w:rPr>
          <w:b/>
          <w:bCs/>
          <w:spacing w:val="-1"/>
        </w:rPr>
      </w:pPr>
    </w:p>
    <w:p w14:paraId="6F7CE610" w14:textId="7409E1D6" w:rsidR="00982994" w:rsidRDefault="001371E4" w:rsidP="00215A72">
      <w:pPr>
        <w:ind w:left="602" w:firstLine="720"/>
        <w:jc w:val="both"/>
        <w:rPr>
          <w:b/>
          <w:bCs/>
          <w:sz w:val="28"/>
          <w:szCs w:val="28"/>
        </w:rPr>
      </w:pPr>
      <w:r w:rsidRPr="005C1086">
        <w:rPr>
          <w:b/>
          <w:bCs/>
          <w:sz w:val="28"/>
          <w:szCs w:val="28"/>
        </w:rPr>
        <w:t>Context</w:t>
      </w:r>
    </w:p>
    <w:p w14:paraId="2FD446C5" w14:textId="77777777" w:rsidR="00215A72" w:rsidRPr="005C1086" w:rsidRDefault="00215A72" w:rsidP="00215A72">
      <w:pPr>
        <w:ind w:left="602" w:firstLine="720"/>
        <w:jc w:val="both"/>
        <w:rPr>
          <w:b/>
          <w:bCs/>
          <w:sz w:val="28"/>
          <w:szCs w:val="28"/>
        </w:rPr>
      </w:pPr>
    </w:p>
    <w:p w14:paraId="2592F451" w14:textId="68025762" w:rsidR="00982994" w:rsidRDefault="001371E4" w:rsidP="00F90E96">
      <w:pPr>
        <w:ind w:left="1322" w:right="104"/>
        <w:jc w:val="both"/>
        <w:rPr>
          <w:rFonts w:eastAsia="Times New Roman" w:cs="Calibri"/>
          <w:bCs/>
        </w:rPr>
      </w:pPr>
      <w:r>
        <w:t xml:space="preserve">The BCS has a vision at the heart of its </w:t>
      </w:r>
      <w:r w:rsidR="00E02AF0">
        <w:t>5-year</w:t>
      </w:r>
      <w:r>
        <w:t xml:space="preserve"> strategy to be </w:t>
      </w:r>
      <w:r w:rsidRPr="00907F7B">
        <w:rPr>
          <w:i/>
        </w:rPr>
        <w:t>the</w:t>
      </w:r>
      <w:r w:rsidRPr="00907F7B">
        <w:rPr>
          <w:b/>
          <w:i/>
        </w:rPr>
        <w:t xml:space="preserve"> </w:t>
      </w:r>
      <w:r>
        <w:t xml:space="preserve">leading voice for UK cardiology and the </w:t>
      </w:r>
      <w:r w:rsidRPr="00907F7B">
        <w:rPr>
          <w:rFonts w:eastAsia="Times New Roman" w:cs="Calibri"/>
          <w:bCs/>
        </w:rPr>
        <w:t>go-to organisation for clinical standards in cardiology which should cover both clinical and non-clinical matters.</w:t>
      </w:r>
      <w:r>
        <w:rPr>
          <w:rFonts w:eastAsia="Times New Roman" w:cs="Calibri"/>
          <w:bCs/>
        </w:rPr>
        <w:t xml:space="preserve"> </w:t>
      </w:r>
    </w:p>
    <w:p w14:paraId="11B38EB0" w14:textId="77777777" w:rsidR="00982994" w:rsidRDefault="00982994" w:rsidP="00F90E96">
      <w:pPr>
        <w:ind w:left="1322" w:right="104"/>
        <w:jc w:val="both"/>
        <w:rPr>
          <w:rFonts w:eastAsia="Times New Roman" w:cs="Calibri"/>
          <w:bCs/>
        </w:rPr>
      </w:pPr>
    </w:p>
    <w:p w14:paraId="30759F73" w14:textId="024A288F" w:rsidR="00982994" w:rsidRDefault="001371E4" w:rsidP="00F90E96">
      <w:pPr>
        <w:ind w:left="1322" w:right="104"/>
        <w:jc w:val="both"/>
        <w:rPr>
          <w:rFonts w:eastAsia="Times New Roman" w:cs="Calibri"/>
          <w:bCs/>
        </w:rPr>
      </w:pPr>
      <w:r w:rsidRPr="00F90E96">
        <w:rPr>
          <w:rFonts w:eastAsia="Times New Roman" w:cs="Calibri"/>
          <w:bCs/>
        </w:rPr>
        <w:t>The COVID-19 pandemic forced the acceleration of digital working practices and is an opportunity for the BCS to re-imagine our duty to our society members. Globally we are seeing huge strides in the use of remote working, video conferencing/consultations and online education and it is clear this shift in culture is here to stay.</w:t>
      </w:r>
    </w:p>
    <w:p w14:paraId="2B72CA62" w14:textId="77777777" w:rsidR="00982994" w:rsidRDefault="00982994" w:rsidP="00F90E96">
      <w:pPr>
        <w:ind w:left="1322" w:right="104"/>
        <w:jc w:val="both"/>
        <w:rPr>
          <w:rFonts w:eastAsia="Times New Roman" w:cs="Calibri"/>
          <w:bCs/>
        </w:rPr>
      </w:pPr>
    </w:p>
    <w:p w14:paraId="6DCACFA4" w14:textId="77777777" w:rsidR="00982994" w:rsidRDefault="001371E4" w:rsidP="00560FCD">
      <w:pPr>
        <w:ind w:left="1322" w:right="104"/>
        <w:jc w:val="both"/>
      </w:pPr>
      <w:r>
        <w:t xml:space="preserve">In line with our ambitions the BCS plans to increase its digital presence and will do so through the provision of a comprehensive virtual learning environment for our membership; the ‘Digital Knowledge Hub’ (DKH). </w:t>
      </w:r>
      <w:bookmarkStart w:id="0" w:name="OLE_LINK3"/>
      <w:bookmarkStart w:id="1" w:name="OLE_LINK4"/>
    </w:p>
    <w:p w14:paraId="188CAFB5" w14:textId="77777777" w:rsidR="00982994" w:rsidRDefault="00982994" w:rsidP="00560FCD">
      <w:pPr>
        <w:ind w:left="1322" w:right="104"/>
        <w:jc w:val="both"/>
      </w:pPr>
    </w:p>
    <w:p w14:paraId="683D603C" w14:textId="6CD11942" w:rsidR="00982994" w:rsidRDefault="001371E4" w:rsidP="00560FCD">
      <w:pPr>
        <w:ind w:left="1322" w:right="104"/>
        <w:jc w:val="both"/>
        <w:rPr>
          <w:rFonts w:eastAsia="Times New Roman" w:cs="Calibri"/>
        </w:rPr>
      </w:pPr>
      <w:r w:rsidRPr="00560FCD">
        <w:rPr>
          <w:rFonts w:eastAsia="Times New Roman" w:cs="Calibri"/>
        </w:rPr>
        <w:t xml:space="preserve">The concept of the </w:t>
      </w:r>
      <w:r w:rsidR="00FE18C2">
        <w:rPr>
          <w:rFonts w:eastAsia="Times New Roman" w:cs="Calibri"/>
        </w:rPr>
        <w:t>DKH</w:t>
      </w:r>
      <w:r w:rsidRPr="00560FCD">
        <w:rPr>
          <w:rFonts w:eastAsia="Times New Roman" w:cs="Calibri"/>
        </w:rPr>
        <w:t xml:space="preserve"> is far</w:t>
      </w:r>
      <w:r w:rsidR="00215A72">
        <w:rPr>
          <w:rFonts w:eastAsia="Times New Roman" w:cs="Calibri"/>
        </w:rPr>
        <w:t>-</w:t>
      </w:r>
      <w:r w:rsidRPr="00560FCD">
        <w:rPr>
          <w:rFonts w:eastAsia="Times New Roman" w:cs="Calibri"/>
        </w:rPr>
        <w:t xml:space="preserve">reaching </w:t>
      </w:r>
      <w:r>
        <w:rPr>
          <w:rFonts w:eastAsia="Times New Roman" w:cs="Calibri"/>
        </w:rPr>
        <w:t xml:space="preserve">and the </w:t>
      </w:r>
      <w:r w:rsidRPr="00560FCD">
        <w:rPr>
          <w:rFonts w:eastAsia="Times New Roman" w:cs="Calibri"/>
        </w:rPr>
        <w:t xml:space="preserve">ethos underpinning the project </w:t>
      </w:r>
      <w:r>
        <w:rPr>
          <w:rFonts w:eastAsia="Times New Roman" w:cs="Calibri"/>
        </w:rPr>
        <w:t xml:space="preserve">is to provide </w:t>
      </w:r>
      <w:r w:rsidRPr="00560FCD">
        <w:rPr>
          <w:rFonts w:eastAsia="Times New Roman" w:cs="Calibri"/>
        </w:rPr>
        <w:t>high quality, easily digestible material which would impart actionable knowledge. It w</w:t>
      </w:r>
      <w:r>
        <w:rPr>
          <w:rFonts w:eastAsia="Times New Roman" w:cs="Calibri"/>
        </w:rPr>
        <w:t xml:space="preserve">ill </w:t>
      </w:r>
      <w:r w:rsidRPr="00560FCD">
        <w:rPr>
          <w:rFonts w:eastAsia="Times New Roman" w:cs="Calibri"/>
        </w:rPr>
        <w:t>be inclusive and collaborative in terms of contributors</w:t>
      </w:r>
      <w:r>
        <w:rPr>
          <w:rFonts w:eastAsia="Times New Roman" w:cs="Calibri"/>
        </w:rPr>
        <w:t xml:space="preserve"> </w:t>
      </w:r>
      <w:r w:rsidR="005C1086">
        <w:rPr>
          <w:rFonts w:eastAsia="Times New Roman" w:cs="Calibri"/>
        </w:rPr>
        <w:t>to</w:t>
      </w:r>
      <w:r>
        <w:rPr>
          <w:rFonts w:eastAsia="Times New Roman" w:cs="Calibri"/>
        </w:rPr>
        <w:t xml:space="preserve"> fully </w:t>
      </w:r>
      <w:r w:rsidRPr="00560FCD">
        <w:rPr>
          <w:rFonts w:eastAsia="Times New Roman" w:cs="Calibri"/>
        </w:rPr>
        <w:t xml:space="preserve">represent our cardiology workforce. </w:t>
      </w:r>
    </w:p>
    <w:p w14:paraId="15A1C174" w14:textId="77777777" w:rsidR="00982994" w:rsidRPr="00560FCD" w:rsidRDefault="00982994" w:rsidP="00560FCD">
      <w:pPr>
        <w:ind w:left="1322" w:right="104"/>
        <w:jc w:val="both"/>
      </w:pPr>
    </w:p>
    <w:p w14:paraId="6F87D7ED" w14:textId="77777777" w:rsidR="00215A72" w:rsidRDefault="00215A72" w:rsidP="00A04EC7">
      <w:pPr>
        <w:ind w:right="104"/>
        <w:jc w:val="both"/>
        <w:rPr>
          <w:rFonts w:eastAsia="Times New Roman" w:cs="Calibri"/>
        </w:rPr>
      </w:pPr>
    </w:p>
    <w:p w14:paraId="07827CB6" w14:textId="77777777" w:rsidR="00215A72" w:rsidRDefault="00215A72" w:rsidP="00215A72">
      <w:pPr>
        <w:ind w:left="1322" w:right="104"/>
        <w:jc w:val="both"/>
        <w:rPr>
          <w:rFonts w:eastAsia="Times New Roman" w:cs="Calibri"/>
        </w:rPr>
      </w:pPr>
      <w:r>
        <w:rPr>
          <w:rFonts w:eastAsia="Times New Roman" w:cs="Calibri"/>
        </w:rPr>
        <w:t>The DKH successfully launched with a website holding specifically curated videos (</w:t>
      </w:r>
      <w:hyperlink r:id="rId7" w:history="1">
        <w:r w:rsidRPr="00597BC4">
          <w:rPr>
            <w:rStyle w:val="Hyperlink"/>
            <w:rFonts w:eastAsia="Times New Roman" w:cs="Calibri"/>
          </w:rPr>
          <w:t>https://digitalknowledgehub.co.uk/</w:t>
        </w:r>
      </w:hyperlink>
      <w:r>
        <w:rPr>
          <w:rFonts w:eastAsia="Times New Roman" w:cs="Calibri"/>
        </w:rPr>
        <w:t>) in June 2022 and the plan is for the next Digital Education Fellow to:</w:t>
      </w:r>
    </w:p>
    <w:p w14:paraId="783A9AD8" w14:textId="488AD819" w:rsidR="00A04EC7" w:rsidRDefault="00A04EC7" w:rsidP="00215A72">
      <w:pPr>
        <w:pStyle w:val="ListParagraph"/>
        <w:numPr>
          <w:ilvl w:val="0"/>
          <w:numId w:val="11"/>
        </w:numPr>
        <w:ind w:right="104"/>
        <w:jc w:val="both"/>
        <w:rPr>
          <w:rFonts w:eastAsia="Times New Roman" w:cs="Calibri"/>
        </w:rPr>
      </w:pPr>
      <w:r>
        <w:rPr>
          <w:rFonts w:eastAsia="Times New Roman" w:cs="Calibri"/>
        </w:rPr>
        <w:t>Oversee the integration of DKH content into the main BCS website</w:t>
      </w:r>
    </w:p>
    <w:p w14:paraId="2E8B44B6" w14:textId="61CEFA91" w:rsidR="00215A72" w:rsidRDefault="00215A72" w:rsidP="00215A72">
      <w:pPr>
        <w:pStyle w:val="ListParagraph"/>
        <w:numPr>
          <w:ilvl w:val="0"/>
          <w:numId w:val="11"/>
        </w:numPr>
        <w:ind w:right="104"/>
        <w:jc w:val="both"/>
        <w:rPr>
          <w:rFonts w:eastAsia="Times New Roman" w:cs="Calibri"/>
        </w:rPr>
      </w:pPr>
      <w:r w:rsidRPr="00215A72">
        <w:rPr>
          <w:rFonts w:eastAsia="Times New Roman" w:cs="Calibri"/>
        </w:rPr>
        <w:t>Drive forward future video recording and editing</w:t>
      </w:r>
      <w:r>
        <w:rPr>
          <w:rFonts w:eastAsia="Times New Roman" w:cs="Calibri"/>
        </w:rPr>
        <w:t xml:space="preserve"> (aiming for </w:t>
      </w:r>
      <w:r w:rsidR="00F502CD">
        <w:rPr>
          <w:rFonts w:eastAsia="Times New Roman" w:cs="Calibri"/>
        </w:rPr>
        <w:t>3</w:t>
      </w:r>
      <w:r>
        <w:rPr>
          <w:rFonts w:eastAsia="Times New Roman" w:cs="Calibri"/>
        </w:rPr>
        <w:t xml:space="preserve"> videos per month),</w:t>
      </w:r>
    </w:p>
    <w:p w14:paraId="387CFB37" w14:textId="5F89E535" w:rsidR="00215A72" w:rsidRDefault="00215A72" w:rsidP="00215A72">
      <w:pPr>
        <w:pStyle w:val="ListParagraph"/>
        <w:numPr>
          <w:ilvl w:val="0"/>
          <w:numId w:val="11"/>
        </w:numPr>
        <w:ind w:right="104"/>
        <w:jc w:val="both"/>
        <w:rPr>
          <w:rFonts w:eastAsia="Times New Roman" w:cs="Calibri"/>
        </w:rPr>
      </w:pPr>
      <w:r w:rsidRPr="00215A72">
        <w:rPr>
          <w:rFonts w:eastAsia="Times New Roman" w:cs="Calibri"/>
        </w:rPr>
        <w:t xml:space="preserve">Work on marketing to continue making </w:t>
      </w:r>
      <w:r w:rsidR="00A04EC7">
        <w:rPr>
          <w:rFonts w:eastAsia="Times New Roman" w:cs="Calibri"/>
        </w:rPr>
        <w:t>BCS e-learning content r</w:t>
      </w:r>
      <w:r w:rsidRPr="00215A72">
        <w:rPr>
          <w:rFonts w:eastAsia="Times New Roman" w:cs="Calibri"/>
        </w:rPr>
        <w:t>evenue neutral-to-positive for the BCS</w:t>
      </w:r>
      <w:r>
        <w:rPr>
          <w:rFonts w:eastAsia="Times New Roman" w:cs="Calibri"/>
        </w:rPr>
        <w:t>,</w:t>
      </w:r>
      <w:r w:rsidRPr="00215A72">
        <w:rPr>
          <w:rFonts w:eastAsia="Times New Roman" w:cs="Calibri"/>
        </w:rPr>
        <w:t xml:space="preserve"> </w:t>
      </w:r>
    </w:p>
    <w:p w14:paraId="6FA1E0A8" w14:textId="05CF597C" w:rsidR="00215A72" w:rsidRPr="00215A72" w:rsidRDefault="00215A72" w:rsidP="00215A72">
      <w:pPr>
        <w:pStyle w:val="ListParagraph"/>
        <w:numPr>
          <w:ilvl w:val="0"/>
          <w:numId w:val="11"/>
        </w:numPr>
        <w:ind w:right="104"/>
        <w:jc w:val="both"/>
        <w:rPr>
          <w:rFonts w:eastAsia="Times New Roman" w:cs="Calibri"/>
        </w:rPr>
      </w:pPr>
      <w:r>
        <w:rPr>
          <w:rFonts w:eastAsia="Times New Roman" w:cs="Calibri"/>
        </w:rPr>
        <w:t>W</w:t>
      </w:r>
      <w:r w:rsidRPr="00215A72">
        <w:rPr>
          <w:rFonts w:eastAsia="Times New Roman" w:cs="Calibri"/>
        </w:rPr>
        <w:t>ork on raising</w:t>
      </w:r>
      <w:r>
        <w:rPr>
          <w:rFonts w:eastAsia="Times New Roman" w:cs="Calibri"/>
        </w:rPr>
        <w:t xml:space="preserve"> awareness and</w:t>
      </w:r>
      <w:r w:rsidRPr="00215A72">
        <w:rPr>
          <w:rFonts w:eastAsia="Times New Roman" w:cs="Calibri"/>
        </w:rPr>
        <w:t xml:space="preserve"> engagement</w:t>
      </w:r>
      <w:r>
        <w:rPr>
          <w:rFonts w:eastAsia="Times New Roman" w:cs="Calibri"/>
        </w:rPr>
        <w:t xml:space="preserve"> by the BCS membership</w:t>
      </w:r>
      <w:r w:rsidRPr="00215A72">
        <w:rPr>
          <w:rFonts w:eastAsia="Times New Roman" w:cs="Calibri"/>
        </w:rPr>
        <w:t xml:space="preserve"> with the website</w:t>
      </w:r>
      <w:r>
        <w:rPr>
          <w:rFonts w:eastAsia="Times New Roman" w:cs="Calibri"/>
        </w:rPr>
        <w:t>.</w:t>
      </w:r>
    </w:p>
    <w:bookmarkEnd w:id="0"/>
    <w:bookmarkEnd w:id="1"/>
    <w:p w14:paraId="670CE7A6" w14:textId="77777777" w:rsidR="00982994" w:rsidRDefault="00982994">
      <w:pPr>
        <w:spacing w:before="11"/>
        <w:rPr>
          <w:rFonts w:ascii="Calibri" w:eastAsia="Calibri" w:hAnsi="Calibri" w:cs="Calibri"/>
          <w:sz w:val="23"/>
          <w:szCs w:val="23"/>
        </w:rPr>
      </w:pPr>
    </w:p>
    <w:p w14:paraId="751FBB65" w14:textId="77777777" w:rsidR="00982994" w:rsidRPr="00127146" w:rsidRDefault="001371E4" w:rsidP="00127146">
      <w:pPr>
        <w:ind w:left="602" w:firstLine="720"/>
        <w:rPr>
          <w:b/>
          <w:bCs/>
          <w:sz w:val="28"/>
          <w:szCs w:val="28"/>
        </w:rPr>
      </w:pPr>
      <w:r w:rsidRPr="00127146">
        <w:rPr>
          <w:b/>
          <w:bCs/>
          <w:spacing w:val="-1"/>
          <w:sz w:val="28"/>
          <w:szCs w:val="28"/>
        </w:rPr>
        <w:t>Responsibilities</w:t>
      </w:r>
    </w:p>
    <w:p w14:paraId="5D6507B4" w14:textId="77777777" w:rsidR="00982994" w:rsidRDefault="00982994">
      <w:pPr>
        <w:spacing w:before="12"/>
        <w:rPr>
          <w:rFonts w:ascii="Calibri" w:eastAsia="Calibri" w:hAnsi="Calibri" w:cs="Calibri"/>
          <w:b/>
          <w:bCs/>
          <w:sz w:val="23"/>
          <w:szCs w:val="23"/>
        </w:rPr>
      </w:pPr>
    </w:p>
    <w:p w14:paraId="07E56188" w14:textId="77777777" w:rsidR="00982994" w:rsidRPr="00127146" w:rsidRDefault="001371E4" w:rsidP="00127146">
      <w:pPr>
        <w:ind w:left="602" w:firstLine="720"/>
        <w:rPr>
          <w:b/>
          <w:bCs/>
        </w:rPr>
      </w:pPr>
      <w:r w:rsidRPr="00127146">
        <w:rPr>
          <w:b/>
          <w:bCs/>
          <w:spacing w:val="-1"/>
        </w:rPr>
        <w:t>General</w:t>
      </w:r>
    </w:p>
    <w:p w14:paraId="05DB496B" w14:textId="573BCDE5" w:rsidR="00982994" w:rsidRDefault="001371E4">
      <w:pPr>
        <w:ind w:left="1322" w:right="148"/>
        <w:rPr>
          <w:spacing w:val="-1"/>
        </w:rPr>
      </w:pPr>
      <w:r>
        <w:t>The</w:t>
      </w:r>
      <w:r>
        <w:rPr>
          <w:spacing w:val="-2"/>
        </w:rPr>
        <w:t xml:space="preserve"> BCS Digital Education Fellow will report to the </w:t>
      </w:r>
      <w:r w:rsidR="00EE61E9">
        <w:rPr>
          <w:spacing w:val="-2"/>
        </w:rPr>
        <w:t xml:space="preserve">DKH </w:t>
      </w:r>
      <w:r>
        <w:rPr>
          <w:spacing w:val="-2"/>
        </w:rPr>
        <w:t>sub-committee of the Education Committee</w:t>
      </w:r>
      <w:r>
        <w:rPr>
          <w:spacing w:val="-1"/>
        </w:rPr>
        <w:t xml:space="preserve"> who will provide oversight and overall strategic support and development. </w:t>
      </w:r>
      <w:r>
        <w:t xml:space="preserve">They will collaborate closely with other key stakeholders </w:t>
      </w:r>
      <w:r w:rsidR="005C1086">
        <w:t>including</w:t>
      </w:r>
      <w:r>
        <w:t xml:space="preserve"> VP for Education and Research; Honorary Secretary</w:t>
      </w:r>
      <w:r w:rsidR="001F764F">
        <w:t>,</w:t>
      </w:r>
      <w:r>
        <w:t xml:space="preserve"> Chair of the Digital, Communications and Marketing Committee; the BCS Digital team; sub-committee members; trainees; BCS ex-officio and BCS members</w:t>
      </w:r>
      <w:r>
        <w:rPr>
          <w:spacing w:val="-1"/>
        </w:rPr>
        <w:t>.</w:t>
      </w:r>
    </w:p>
    <w:p w14:paraId="22F97085" w14:textId="77777777" w:rsidR="00982994" w:rsidRDefault="00982994">
      <w:pPr>
        <w:ind w:left="1322" w:right="148"/>
        <w:rPr>
          <w:spacing w:val="-1"/>
        </w:rPr>
      </w:pPr>
    </w:p>
    <w:p w14:paraId="3E4526D7" w14:textId="6E07E61D" w:rsidR="00127146" w:rsidRDefault="001371E4" w:rsidP="00127146">
      <w:pPr>
        <w:ind w:left="1322" w:right="148"/>
        <w:rPr>
          <w:spacing w:val="-1"/>
        </w:rPr>
      </w:pPr>
      <w:r>
        <w:rPr>
          <w:spacing w:val="-1"/>
        </w:rPr>
        <w:t>The BCS Digital Education Fellow will work with the Clinical Lead and staff managers to ensure key measures and deliverables are met, including:</w:t>
      </w:r>
    </w:p>
    <w:p w14:paraId="4013DEA5" w14:textId="77777777" w:rsidR="00127146" w:rsidRDefault="00127146" w:rsidP="00127146">
      <w:pPr>
        <w:ind w:left="1322" w:right="148"/>
        <w:rPr>
          <w:spacing w:val="-1"/>
        </w:rPr>
      </w:pPr>
    </w:p>
    <w:p w14:paraId="62DB7E32" w14:textId="0BE0BCF1" w:rsidR="00215A72" w:rsidRDefault="00215A72" w:rsidP="00215A72">
      <w:pPr>
        <w:pStyle w:val="ListParagraph"/>
        <w:numPr>
          <w:ilvl w:val="0"/>
          <w:numId w:val="11"/>
        </w:numPr>
        <w:ind w:right="104"/>
        <w:jc w:val="both"/>
        <w:rPr>
          <w:rFonts w:eastAsia="Times New Roman" w:cs="Calibri"/>
        </w:rPr>
      </w:pPr>
      <w:r w:rsidRPr="00215A72">
        <w:rPr>
          <w:rFonts w:eastAsia="Times New Roman" w:cs="Calibri"/>
        </w:rPr>
        <w:t>Drive forward future video recording and editing</w:t>
      </w:r>
      <w:r>
        <w:rPr>
          <w:rFonts w:eastAsia="Times New Roman" w:cs="Calibri"/>
        </w:rPr>
        <w:t xml:space="preserve"> (aiming </w:t>
      </w:r>
      <w:r w:rsidRPr="005201F3">
        <w:rPr>
          <w:rFonts w:eastAsia="Times New Roman" w:cs="Calibri"/>
        </w:rPr>
        <w:t xml:space="preserve">for </w:t>
      </w:r>
      <w:r w:rsidR="005201F3" w:rsidRPr="005201F3">
        <w:rPr>
          <w:rFonts w:eastAsia="Times New Roman" w:cs="Calibri"/>
        </w:rPr>
        <w:t>3</w:t>
      </w:r>
      <w:r w:rsidR="005201F3">
        <w:rPr>
          <w:rFonts w:eastAsia="Times New Roman" w:cs="Calibri"/>
        </w:rPr>
        <w:t xml:space="preserve"> </w:t>
      </w:r>
      <w:r w:rsidRPr="005201F3">
        <w:rPr>
          <w:rFonts w:eastAsia="Times New Roman" w:cs="Calibri"/>
        </w:rPr>
        <w:t>videos per</w:t>
      </w:r>
      <w:r>
        <w:rPr>
          <w:rFonts w:eastAsia="Times New Roman" w:cs="Calibri"/>
        </w:rPr>
        <w:t xml:space="preserve"> month),</w:t>
      </w:r>
    </w:p>
    <w:p w14:paraId="19853E60" w14:textId="7E20D789" w:rsidR="00215A72" w:rsidRDefault="00155C91" w:rsidP="00215A72">
      <w:pPr>
        <w:pStyle w:val="ListParagraph"/>
        <w:numPr>
          <w:ilvl w:val="0"/>
          <w:numId w:val="11"/>
        </w:numPr>
        <w:ind w:right="104"/>
        <w:jc w:val="both"/>
        <w:rPr>
          <w:rFonts w:eastAsia="Times New Roman" w:cs="Calibri"/>
        </w:rPr>
      </w:pPr>
      <w:r>
        <w:rPr>
          <w:rFonts w:eastAsia="Times New Roman" w:cs="Calibri"/>
        </w:rPr>
        <w:t>Together with BCS staff, w</w:t>
      </w:r>
      <w:r w:rsidR="00215A72" w:rsidRPr="00215A72">
        <w:rPr>
          <w:rFonts w:eastAsia="Times New Roman" w:cs="Calibri"/>
        </w:rPr>
        <w:t>ork on marketing to continue making the website revenue neutral-to-positive for the BCS</w:t>
      </w:r>
      <w:r w:rsidR="00215A72">
        <w:rPr>
          <w:rFonts w:eastAsia="Times New Roman" w:cs="Calibri"/>
        </w:rPr>
        <w:t>,</w:t>
      </w:r>
      <w:r w:rsidR="00215A72" w:rsidRPr="00215A72">
        <w:rPr>
          <w:rFonts w:eastAsia="Times New Roman" w:cs="Calibri"/>
        </w:rPr>
        <w:t xml:space="preserve"> </w:t>
      </w:r>
    </w:p>
    <w:p w14:paraId="27B6A62B" w14:textId="77777777" w:rsidR="00215A72" w:rsidRPr="00215A72" w:rsidRDefault="00215A72" w:rsidP="00215A72">
      <w:pPr>
        <w:pStyle w:val="ListParagraph"/>
        <w:numPr>
          <w:ilvl w:val="0"/>
          <w:numId w:val="11"/>
        </w:numPr>
        <w:ind w:right="104"/>
        <w:jc w:val="both"/>
        <w:rPr>
          <w:rFonts w:eastAsia="Times New Roman" w:cs="Calibri"/>
        </w:rPr>
      </w:pPr>
      <w:r>
        <w:rPr>
          <w:rFonts w:eastAsia="Times New Roman" w:cs="Calibri"/>
        </w:rPr>
        <w:t>W</w:t>
      </w:r>
      <w:r w:rsidRPr="00215A72">
        <w:rPr>
          <w:rFonts w:eastAsia="Times New Roman" w:cs="Calibri"/>
        </w:rPr>
        <w:t>ork on raising</w:t>
      </w:r>
      <w:r>
        <w:rPr>
          <w:rFonts w:eastAsia="Times New Roman" w:cs="Calibri"/>
        </w:rPr>
        <w:t xml:space="preserve"> awareness and</w:t>
      </w:r>
      <w:r w:rsidRPr="00215A72">
        <w:rPr>
          <w:rFonts w:eastAsia="Times New Roman" w:cs="Calibri"/>
        </w:rPr>
        <w:t xml:space="preserve"> engagement</w:t>
      </w:r>
      <w:r>
        <w:rPr>
          <w:rFonts w:eastAsia="Times New Roman" w:cs="Calibri"/>
        </w:rPr>
        <w:t xml:space="preserve"> by the BCS membership</w:t>
      </w:r>
      <w:r w:rsidRPr="00215A72">
        <w:rPr>
          <w:rFonts w:eastAsia="Times New Roman" w:cs="Calibri"/>
        </w:rPr>
        <w:t xml:space="preserve"> with the website</w:t>
      </w:r>
      <w:r>
        <w:rPr>
          <w:rFonts w:eastAsia="Times New Roman" w:cs="Calibri"/>
        </w:rPr>
        <w:t>.</w:t>
      </w:r>
    </w:p>
    <w:p w14:paraId="5DAD1C90" w14:textId="26EFAC2E" w:rsidR="00982994" w:rsidRDefault="00982994" w:rsidP="00127146">
      <w:pPr>
        <w:ind w:left="2042" w:right="148"/>
        <w:rPr>
          <w:rFonts w:cs="Calibri"/>
        </w:rPr>
      </w:pPr>
    </w:p>
    <w:p w14:paraId="1D7EA15D" w14:textId="77777777" w:rsidR="00982994" w:rsidRDefault="00982994">
      <w:pPr>
        <w:ind w:left="1322" w:right="148"/>
        <w:rPr>
          <w:spacing w:val="-1"/>
        </w:rPr>
      </w:pPr>
    </w:p>
    <w:p w14:paraId="6D28B9DE" w14:textId="77777777" w:rsidR="003D7D6A" w:rsidRDefault="001371E4" w:rsidP="003D7D6A">
      <w:pPr>
        <w:ind w:left="602" w:firstLine="720"/>
        <w:rPr>
          <w:b/>
          <w:bCs/>
          <w:spacing w:val="-1"/>
        </w:rPr>
      </w:pPr>
      <w:r w:rsidRPr="003D7D6A">
        <w:rPr>
          <w:b/>
          <w:bCs/>
          <w:spacing w:val="-1"/>
        </w:rPr>
        <w:lastRenderedPageBreak/>
        <w:t>Specific</w:t>
      </w:r>
      <w:r w:rsidRPr="003D7D6A">
        <w:rPr>
          <w:b/>
          <w:bCs/>
          <w:spacing w:val="-9"/>
        </w:rPr>
        <w:t xml:space="preserve"> </w:t>
      </w:r>
      <w:r w:rsidRPr="003D7D6A">
        <w:rPr>
          <w:b/>
          <w:bCs/>
          <w:spacing w:val="-1"/>
        </w:rPr>
        <w:t>duti</w:t>
      </w:r>
      <w:r w:rsidR="00127146" w:rsidRPr="003D7D6A">
        <w:rPr>
          <w:b/>
          <w:bCs/>
          <w:spacing w:val="-1"/>
        </w:rPr>
        <w:t>es</w:t>
      </w:r>
    </w:p>
    <w:p w14:paraId="5D83CA9C" w14:textId="4563E87A" w:rsidR="00EE61E9" w:rsidRDefault="00EE61E9" w:rsidP="00EE61E9">
      <w:pPr>
        <w:pStyle w:val="ListParagraph"/>
        <w:numPr>
          <w:ilvl w:val="0"/>
          <w:numId w:val="4"/>
        </w:numPr>
        <w:ind w:right="148"/>
        <w:rPr>
          <w:rFonts w:cstheme="minorHAnsi"/>
        </w:rPr>
      </w:pPr>
      <w:r w:rsidRPr="00EE61E9">
        <w:rPr>
          <w:rFonts w:cstheme="minorHAnsi"/>
        </w:rPr>
        <w:t xml:space="preserve">Facilitate the DKH’s development </w:t>
      </w:r>
      <w:r>
        <w:rPr>
          <w:rFonts w:cstheme="minorHAnsi"/>
        </w:rPr>
        <w:t xml:space="preserve">and delivery </w:t>
      </w:r>
      <w:r w:rsidRPr="00EE61E9">
        <w:rPr>
          <w:rFonts w:cstheme="minorHAnsi"/>
        </w:rPr>
        <w:t>in collaboration with the Clinical Lead</w:t>
      </w:r>
      <w:r w:rsidR="00DD1632">
        <w:rPr>
          <w:rFonts w:cstheme="minorHAnsi"/>
        </w:rPr>
        <w:t xml:space="preserve"> and the Head of Digital Transformation</w:t>
      </w:r>
    </w:p>
    <w:p w14:paraId="5FD38DA9" w14:textId="77777777" w:rsidR="00EE61E9" w:rsidRDefault="00EE61E9" w:rsidP="005C1086">
      <w:pPr>
        <w:pStyle w:val="ListParagraph"/>
        <w:ind w:left="2042" w:right="148"/>
        <w:rPr>
          <w:rFonts w:cstheme="minorHAnsi"/>
        </w:rPr>
      </w:pPr>
    </w:p>
    <w:p w14:paraId="206783CC" w14:textId="5385AFC2" w:rsidR="00EE61E9" w:rsidRPr="00EE61E9" w:rsidRDefault="00EE61E9" w:rsidP="00EE61E9">
      <w:pPr>
        <w:pStyle w:val="ListParagraph"/>
        <w:numPr>
          <w:ilvl w:val="0"/>
          <w:numId w:val="4"/>
        </w:numPr>
        <w:ind w:right="148"/>
        <w:rPr>
          <w:rFonts w:cstheme="minorHAnsi"/>
        </w:rPr>
      </w:pPr>
      <w:r w:rsidRPr="006263A0">
        <w:t>Plan</w:t>
      </w:r>
      <w:r w:rsidR="00A41745">
        <w:t xml:space="preserve"> </w:t>
      </w:r>
      <w:r w:rsidRPr="006263A0">
        <w:t>roadmap for the appointed term in terms of content output</w:t>
      </w:r>
      <w:r>
        <w:t xml:space="preserve"> with at least </w:t>
      </w:r>
      <w:r w:rsidR="005201F3" w:rsidRPr="005201F3">
        <w:t xml:space="preserve">3 </w:t>
      </w:r>
      <w:r w:rsidR="00215A72" w:rsidRPr="005201F3">
        <w:t xml:space="preserve">videos </w:t>
      </w:r>
      <w:r w:rsidR="00215A72">
        <w:t>per month</w:t>
      </w:r>
      <w:r>
        <w:t xml:space="preserve">. </w:t>
      </w:r>
    </w:p>
    <w:p w14:paraId="3E37DC36" w14:textId="77777777" w:rsidR="00EE61E9" w:rsidRPr="00E23BBF" w:rsidRDefault="00EE61E9" w:rsidP="00EE61E9">
      <w:pPr>
        <w:pStyle w:val="ListParagraph"/>
        <w:rPr>
          <w:rFonts w:cstheme="minorHAnsi"/>
        </w:rPr>
      </w:pPr>
    </w:p>
    <w:p w14:paraId="5B7AD30A" w14:textId="36F41431" w:rsidR="00EE61E9" w:rsidRDefault="00EE61E9" w:rsidP="00EE61E9">
      <w:pPr>
        <w:pStyle w:val="ListParagraph"/>
        <w:numPr>
          <w:ilvl w:val="0"/>
          <w:numId w:val="4"/>
        </w:numPr>
        <w:ind w:right="148"/>
        <w:rPr>
          <w:rFonts w:cstheme="minorHAnsi"/>
        </w:rPr>
      </w:pPr>
      <w:r w:rsidRPr="00E23BBF">
        <w:rPr>
          <w:rFonts w:cstheme="minorHAnsi"/>
        </w:rPr>
        <w:t xml:space="preserve">Explore all avenues of the </w:t>
      </w:r>
      <w:r>
        <w:rPr>
          <w:rFonts w:cstheme="minorHAnsi"/>
        </w:rPr>
        <w:t xml:space="preserve">DKH </w:t>
      </w:r>
      <w:r w:rsidRPr="00E23BBF">
        <w:rPr>
          <w:rFonts w:cstheme="minorHAnsi"/>
        </w:rPr>
        <w:t xml:space="preserve">Content model as shown in Figure 1 (see attachment) and develop areas not tackled in initial </w:t>
      </w:r>
      <w:r>
        <w:rPr>
          <w:rFonts w:cstheme="minorHAnsi"/>
        </w:rPr>
        <w:t>phases</w:t>
      </w:r>
      <w:r w:rsidRPr="00E23BBF">
        <w:rPr>
          <w:rFonts w:cstheme="minorHAnsi"/>
        </w:rPr>
        <w:t xml:space="preserve"> of release</w:t>
      </w:r>
    </w:p>
    <w:p w14:paraId="059BD515" w14:textId="77777777" w:rsidR="00EE61E9" w:rsidRPr="00EE61E9" w:rsidRDefault="00EE61E9" w:rsidP="005C1086">
      <w:pPr>
        <w:pStyle w:val="ListParagraph"/>
        <w:ind w:left="2042" w:right="148"/>
        <w:rPr>
          <w:rFonts w:cstheme="minorHAnsi"/>
        </w:rPr>
      </w:pPr>
    </w:p>
    <w:p w14:paraId="4F87D217" w14:textId="77777777" w:rsidR="00A41745" w:rsidRPr="00E23BBF" w:rsidRDefault="00A41745" w:rsidP="00A41745">
      <w:pPr>
        <w:pStyle w:val="ListParagraph"/>
        <w:numPr>
          <w:ilvl w:val="0"/>
          <w:numId w:val="4"/>
        </w:numPr>
        <w:ind w:right="148"/>
        <w:rPr>
          <w:rFonts w:cstheme="minorHAnsi"/>
        </w:rPr>
      </w:pPr>
      <w:r w:rsidRPr="00E23BBF">
        <w:rPr>
          <w:spacing w:val="-1"/>
        </w:rPr>
        <w:t xml:space="preserve">Attend planning and progress </w:t>
      </w:r>
      <w:r w:rsidRPr="00EF41DE">
        <w:t>meetings with the Clinical Lead and staff leads as required</w:t>
      </w:r>
      <w:r>
        <w:t>.</w:t>
      </w:r>
    </w:p>
    <w:p w14:paraId="28938962" w14:textId="77777777" w:rsidR="00A41745" w:rsidRPr="00E23BBF" w:rsidRDefault="00A41745" w:rsidP="00A41745">
      <w:pPr>
        <w:pStyle w:val="ListParagraph"/>
        <w:ind w:left="2042" w:right="148"/>
        <w:rPr>
          <w:rFonts w:cstheme="minorHAnsi"/>
        </w:rPr>
      </w:pPr>
    </w:p>
    <w:p w14:paraId="3F0C959B" w14:textId="1C95AA43" w:rsidR="00982994" w:rsidRDefault="001371E4" w:rsidP="00E23BBF">
      <w:pPr>
        <w:pStyle w:val="ListParagraph"/>
        <w:numPr>
          <w:ilvl w:val="0"/>
          <w:numId w:val="4"/>
        </w:numPr>
        <w:ind w:right="148"/>
        <w:rPr>
          <w:rFonts w:cstheme="minorHAnsi"/>
        </w:rPr>
      </w:pPr>
      <w:r w:rsidRPr="003D7D6A">
        <w:rPr>
          <w:rFonts w:cstheme="minorHAnsi"/>
        </w:rPr>
        <w:t>Chair meetings of the D</w:t>
      </w:r>
      <w:r w:rsidR="00C97547">
        <w:rPr>
          <w:rFonts w:cstheme="minorHAnsi"/>
        </w:rPr>
        <w:t>KH</w:t>
      </w:r>
      <w:r w:rsidRPr="003D7D6A">
        <w:rPr>
          <w:rFonts w:cstheme="minorHAnsi"/>
        </w:rPr>
        <w:t xml:space="preserve"> sub-committee of the Education Committee ensuring that the meeting delivers on outputs in line with agreed Terms of Reference and project timelines  </w:t>
      </w:r>
    </w:p>
    <w:p w14:paraId="0A0C8C95" w14:textId="77777777" w:rsidR="00C97547" w:rsidRPr="00E23BBF" w:rsidRDefault="00C97547" w:rsidP="00C97547">
      <w:pPr>
        <w:pStyle w:val="ListParagraph"/>
        <w:ind w:left="2042" w:right="148"/>
        <w:rPr>
          <w:rFonts w:cstheme="minorHAnsi"/>
        </w:rPr>
      </w:pPr>
    </w:p>
    <w:p w14:paraId="453EE48D" w14:textId="6F935551" w:rsidR="00982994" w:rsidRDefault="001371E4" w:rsidP="00E23BBF">
      <w:pPr>
        <w:pStyle w:val="ListParagraph"/>
        <w:numPr>
          <w:ilvl w:val="0"/>
          <w:numId w:val="4"/>
        </w:numPr>
        <w:ind w:right="148"/>
        <w:rPr>
          <w:rFonts w:cstheme="minorHAnsi"/>
        </w:rPr>
      </w:pPr>
      <w:r w:rsidRPr="003D7D6A">
        <w:rPr>
          <w:rFonts w:cstheme="minorHAnsi"/>
        </w:rPr>
        <w:t xml:space="preserve">Work with the </w:t>
      </w:r>
      <w:r w:rsidR="00362569">
        <w:rPr>
          <w:rFonts w:cstheme="minorHAnsi"/>
        </w:rPr>
        <w:t xml:space="preserve">Clinical Lead and </w:t>
      </w:r>
      <w:r w:rsidRPr="003D7D6A">
        <w:rPr>
          <w:rFonts w:cstheme="minorHAnsi"/>
        </w:rPr>
        <w:t>Head of Digital</w:t>
      </w:r>
      <w:r w:rsidR="00362569">
        <w:rPr>
          <w:rFonts w:cstheme="minorHAnsi"/>
        </w:rPr>
        <w:t xml:space="preserve"> Transformation </w:t>
      </w:r>
      <w:r w:rsidRPr="003D7D6A">
        <w:rPr>
          <w:rFonts w:cstheme="minorHAnsi"/>
        </w:rPr>
        <w:t>to ensure agendas, papers and minutes are prepared in support of the sub-committee’s work on a timely basis and in accordance with BCS target timelines</w:t>
      </w:r>
    </w:p>
    <w:p w14:paraId="45CFBAF6" w14:textId="77777777" w:rsidR="00C97547" w:rsidRPr="00EE61E9" w:rsidRDefault="00C97547" w:rsidP="005C1086">
      <w:pPr>
        <w:ind w:right="148"/>
        <w:rPr>
          <w:rFonts w:cstheme="minorHAnsi"/>
        </w:rPr>
      </w:pPr>
    </w:p>
    <w:p w14:paraId="6A7C4144" w14:textId="3D20585F" w:rsidR="00982994" w:rsidRDefault="001371E4" w:rsidP="00E23BBF">
      <w:pPr>
        <w:pStyle w:val="ListParagraph"/>
        <w:numPr>
          <w:ilvl w:val="0"/>
          <w:numId w:val="4"/>
        </w:numPr>
        <w:ind w:right="148"/>
        <w:rPr>
          <w:rFonts w:cstheme="minorHAnsi"/>
        </w:rPr>
      </w:pPr>
      <w:r w:rsidRPr="003D7D6A">
        <w:rPr>
          <w:rFonts w:cstheme="minorHAnsi"/>
        </w:rPr>
        <w:t xml:space="preserve">Ensure outputs and progress </w:t>
      </w:r>
      <w:r w:rsidR="00E23BBF">
        <w:rPr>
          <w:rFonts w:cstheme="minorHAnsi"/>
        </w:rPr>
        <w:t xml:space="preserve">are </w:t>
      </w:r>
      <w:r w:rsidRPr="003D7D6A">
        <w:rPr>
          <w:rFonts w:cstheme="minorHAnsi"/>
        </w:rPr>
        <w:t xml:space="preserve">appropriately tracked using agreed tools for governance and reporting purposes to the Clinical Lead, who in turn, is accountable to the BCS Digital Project Board for effective delivery of the hub in line with strategic goals and in harmony with other BCS educational initiatives and activities. </w:t>
      </w:r>
    </w:p>
    <w:p w14:paraId="1CEB04D6" w14:textId="77777777" w:rsidR="00C97547" w:rsidRPr="00E23BBF" w:rsidRDefault="00C97547" w:rsidP="00C97547">
      <w:pPr>
        <w:pStyle w:val="ListParagraph"/>
        <w:ind w:left="2042" w:right="148"/>
        <w:rPr>
          <w:rFonts w:cstheme="minorHAnsi"/>
        </w:rPr>
      </w:pPr>
    </w:p>
    <w:p w14:paraId="5632BB6C" w14:textId="77777777" w:rsidR="00C97547" w:rsidRPr="00C97547" w:rsidRDefault="001371E4" w:rsidP="00E23BBF">
      <w:pPr>
        <w:pStyle w:val="ListParagraph"/>
        <w:numPr>
          <w:ilvl w:val="0"/>
          <w:numId w:val="4"/>
        </w:numPr>
        <w:ind w:right="148"/>
        <w:rPr>
          <w:rFonts w:cstheme="minorHAnsi"/>
        </w:rPr>
      </w:pPr>
      <w:r w:rsidRPr="00EF41DE">
        <w:t>Provide</w:t>
      </w:r>
      <w:r w:rsidRPr="00E23BBF">
        <w:rPr>
          <w:spacing w:val="-3"/>
        </w:rPr>
        <w:t xml:space="preserve"> </w:t>
      </w:r>
      <w:r w:rsidRPr="00E23BBF">
        <w:rPr>
          <w:spacing w:val="-1"/>
        </w:rPr>
        <w:t>reports</w:t>
      </w:r>
      <w:r w:rsidRPr="00E23BBF">
        <w:rPr>
          <w:spacing w:val="-2"/>
        </w:rPr>
        <w:t xml:space="preserve"> </w:t>
      </w:r>
      <w:r w:rsidRPr="00EF41DE">
        <w:t>and</w:t>
      </w:r>
      <w:r w:rsidRPr="00E23BBF">
        <w:rPr>
          <w:spacing w:val="-3"/>
        </w:rPr>
        <w:t xml:space="preserve"> </w:t>
      </w:r>
      <w:r w:rsidRPr="00EF41DE">
        <w:t>/</w:t>
      </w:r>
      <w:r w:rsidRPr="00E23BBF">
        <w:rPr>
          <w:spacing w:val="-3"/>
        </w:rPr>
        <w:t xml:space="preserve"> </w:t>
      </w:r>
      <w:r w:rsidRPr="00EF41DE">
        <w:t>or</w:t>
      </w:r>
      <w:r w:rsidRPr="00E23BBF">
        <w:rPr>
          <w:spacing w:val="-4"/>
        </w:rPr>
        <w:t xml:space="preserve"> </w:t>
      </w:r>
      <w:r w:rsidRPr="00E23BBF">
        <w:rPr>
          <w:spacing w:val="-1"/>
        </w:rPr>
        <w:t>presentations</w:t>
      </w:r>
      <w:r w:rsidRPr="00E23BBF">
        <w:rPr>
          <w:spacing w:val="-4"/>
        </w:rPr>
        <w:t xml:space="preserve"> </w:t>
      </w:r>
      <w:r w:rsidRPr="00EF41DE">
        <w:t>to</w:t>
      </w:r>
      <w:r w:rsidRPr="00E23BBF">
        <w:rPr>
          <w:spacing w:val="-3"/>
        </w:rPr>
        <w:t xml:space="preserve"> </w:t>
      </w:r>
      <w:r w:rsidRPr="00EF41DE">
        <w:t>the</w:t>
      </w:r>
      <w:r w:rsidRPr="00E23BBF">
        <w:rPr>
          <w:spacing w:val="-3"/>
        </w:rPr>
        <w:t xml:space="preserve"> Education Committee, and to the Digital Project Board, Executive and BCS Board of Trustees in collaboration with the Clinical lead as required. </w:t>
      </w:r>
    </w:p>
    <w:p w14:paraId="3BDBE106" w14:textId="3FD807A1" w:rsidR="00E23BBF" w:rsidRPr="00E23BBF" w:rsidRDefault="001371E4" w:rsidP="005C1086">
      <w:pPr>
        <w:pStyle w:val="ListParagraph"/>
        <w:ind w:left="2042" w:right="148"/>
      </w:pPr>
      <w:r w:rsidRPr="00E23BBF">
        <w:rPr>
          <w:spacing w:val="-3"/>
        </w:rPr>
        <w:t xml:space="preserve"> </w:t>
      </w:r>
    </w:p>
    <w:p w14:paraId="57709BB2" w14:textId="51080623" w:rsidR="00A41745" w:rsidRDefault="00362569" w:rsidP="00A41745">
      <w:pPr>
        <w:pStyle w:val="ListParagraph"/>
        <w:numPr>
          <w:ilvl w:val="0"/>
          <w:numId w:val="4"/>
        </w:numPr>
        <w:ind w:right="148"/>
        <w:rPr>
          <w:rFonts w:cstheme="minorHAnsi"/>
        </w:rPr>
      </w:pPr>
      <w:r>
        <w:rPr>
          <w:rFonts w:cstheme="minorHAnsi"/>
        </w:rPr>
        <w:t>Work with Head of Digital Transformation and other BCS staff as necessary</w:t>
      </w:r>
      <w:r w:rsidR="00A41745" w:rsidRPr="00E23BBF">
        <w:rPr>
          <w:rFonts w:cstheme="minorHAnsi"/>
        </w:rPr>
        <w:t xml:space="preserve"> to maintain and keep D</w:t>
      </w:r>
      <w:r w:rsidR="009B2943">
        <w:rPr>
          <w:rFonts w:cstheme="minorHAnsi"/>
        </w:rPr>
        <w:t>KH</w:t>
      </w:r>
      <w:r w:rsidR="00A41745" w:rsidRPr="00E23BBF">
        <w:rPr>
          <w:rFonts w:cstheme="minorHAnsi"/>
        </w:rPr>
        <w:t xml:space="preserve"> website up to date</w:t>
      </w:r>
    </w:p>
    <w:p w14:paraId="1611D3B5" w14:textId="77777777" w:rsidR="00A41745" w:rsidRPr="00E23BBF" w:rsidRDefault="00A41745" w:rsidP="00A41745">
      <w:pPr>
        <w:pStyle w:val="ListParagraph"/>
        <w:rPr>
          <w:rFonts w:cstheme="minorHAnsi"/>
        </w:rPr>
      </w:pPr>
    </w:p>
    <w:p w14:paraId="44F38AA4" w14:textId="7434AC71" w:rsidR="00A41745" w:rsidRDefault="00362569" w:rsidP="00A41745">
      <w:pPr>
        <w:pStyle w:val="ListParagraph"/>
        <w:numPr>
          <w:ilvl w:val="0"/>
          <w:numId w:val="4"/>
        </w:numPr>
        <w:ind w:right="148"/>
        <w:rPr>
          <w:rFonts w:cstheme="minorHAnsi"/>
        </w:rPr>
      </w:pPr>
      <w:r>
        <w:rPr>
          <w:rFonts w:cstheme="minorHAnsi"/>
        </w:rPr>
        <w:t xml:space="preserve">Work with Head of Digital Transformation </w:t>
      </w:r>
      <w:r w:rsidR="003107AF">
        <w:rPr>
          <w:rFonts w:cstheme="minorHAnsi"/>
        </w:rPr>
        <w:t>to m</w:t>
      </w:r>
      <w:r w:rsidR="00A41745" w:rsidRPr="00E23BBF">
        <w:rPr>
          <w:rFonts w:cstheme="minorHAnsi"/>
        </w:rPr>
        <w:t>aintain an inventory of content including longevity (retirement date)</w:t>
      </w:r>
    </w:p>
    <w:p w14:paraId="4E1A7EC8" w14:textId="77777777" w:rsidR="00A41745" w:rsidRPr="00E23BBF" w:rsidRDefault="00A41745" w:rsidP="00A41745">
      <w:pPr>
        <w:pStyle w:val="ListParagraph"/>
        <w:rPr>
          <w:rFonts w:cstheme="minorHAnsi"/>
        </w:rPr>
      </w:pPr>
    </w:p>
    <w:p w14:paraId="697EAA40" w14:textId="77777777" w:rsidR="00A41745" w:rsidRDefault="00A41745" w:rsidP="00A41745">
      <w:pPr>
        <w:pStyle w:val="ListParagraph"/>
        <w:numPr>
          <w:ilvl w:val="0"/>
          <w:numId w:val="4"/>
        </w:numPr>
        <w:ind w:right="148"/>
        <w:rPr>
          <w:rFonts w:cstheme="minorHAnsi"/>
        </w:rPr>
      </w:pPr>
      <w:r w:rsidRPr="00E23BBF">
        <w:rPr>
          <w:rFonts w:cstheme="minorHAnsi"/>
        </w:rPr>
        <w:t xml:space="preserve">Develop keywords/tagging (metadata) to enhance search function of website </w:t>
      </w:r>
    </w:p>
    <w:p w14:paraId="3B565329" w14:textId="77777777" w:rsidR="00A41745" w:rsidRPr="00E23BBF" w:rsidRDefault="00A41745" w:rsidP="00A41745">
      <w:pPr>
        <w:pStyle w:val="ListParagraph"/>
        <w:rPr>
          <w:rFonts w:cstheme="minorHAnsi"/>
        </w:rPr>
      </w:pPr>
    </w:p>
    <w:p w14:paraId="79C113AC" w14:textId="66A1A28A" w:rsidR="00A41745" w:rsidRPr="00C97547" w:rsidRDefault="00362569" w:rsidP="00A41745">
      <w:pPr>
        <w:pStyle w:val="ListParagraph"/>
        <w:numPr>
          <w:ilvl w:val="0"/>
          <w:numId w:val="4"/>
        </w:numPr>
        <w:ind w:right="148"/>
        <w:rPr>
          <w:rFonts w:cstheme="minorHAnsi"/>
        </w:rPr>
      </w:pPr>
      <w:r>
        <w:rPr>
          <w:rFonts w:cstheme="minorHAnsi"/>
        </w:rPr>
        <w:t>Alongside the Head of Digital Transformation, d</w:t>
      </w:r>
      <w:r w:rsidR="00A41745">
        <w:rPr>
          <w:rFonts w:cstheme="minorHAnsi"/>
        </w:rPr>
        <w:t xml:space="preserve">evelop website capabilities with appropriate external help to utilise AI to optimise </w:t>
      </w:r>
      <w:r w:rsidR="00A41745" w:rsidRPr="00C97547">
        <w:rPr>
          <w:rFonts w:cstheme="minorHAnsi"/>
        </w:rPr>
        <w:t>user interface</w:t>
      </w:r>
      <w:r w:rsidR="00A41745">
        <w:rPr>
          <w:rFonts w:cstheme="minorHAnsi"/>
        </w:rPr>
        <w:t xml:space="preserve">. </w:t>
      </w:r>
    </w:p>
    <w:p w14:paraId="7F1CAE22" w14:textId="77777777" w:rsidR="00A41745" w:rsidRPr="00E23BBF" w:rsidRDefault="00A41745" w:rsidP="00A41745">
      <w:pPr>
        <w:pStyle w:val="ListParagraph"/>
        <w:rPr>
          <w:rFonts w:cstheme="minorHAnsi"/>
        </w:rPr>
      </w:pPr>
    </w:p>
    <w:p w14:paraId="0A5149E9" w14:textId="50FDD976" w:rsidR="00A41745" w:rsidRDefault="00362569" w:rsidP="00A41745">
      <w:pPr>
        <w:pStyle w:val="ListParagraph"/>
        <w:numPr>
          <w:ilvl w:val="0"/>
          <w:numId w:val="4"/>
        </w:numPr>
        <w:ind w:right="148"/>
        <w:rPr>
          <w:rFonts w:cstheme="minorHAnsi"/>
        </w:rPr>
      </w:pPr>
      <w:r>
        <w:rPr>
          <w:rFonts w:cstheme="minorHAnsi"/>
        </w:rPr>
        <w:t>Working with the Head of Digital Transformation, u</w:t>
      </w:r>
      <w:r w:rsidR="00A41745" w:rsidRPr="00E23BBF">
        <w:rPr>
          <w:rFonts w:cstheme="minorHAnsi"/>
        </w:rPr>
        <w:t>ndertake iterative review of digital content, engagement statistics, feedback, and financial data (income, expenditure, and outturn) to inform proposals and recommendations for further content for development and plans</w:t>
      </w:r>
    </w:p>
    <w:p w14:paraId="6B8D3759" w14:textId="77777777" w:rsidR="00A41745" w:rsidRPr="00E23BBF" w:rsidRDefault="00A41745" w:rsidP="00A41745">
      <w:pPr>
        <w:pStyle w:val="ListParagraph"/>
        <w:rPr>
          <w:spacing w:val="-1"/>
        </w:rPr>
      </w:pPr>
    </w:p>
    <w:p w14:paraId="798E35F2" w14:textId="77777777" w:rsidR="00421B60" w:rsidRPr="00E23BBF" w:rsidRDefault="00421B60" w:rsidP="00421B60">
      <w:pPr>
        <w:pStyle w:val="ListParagraph"/>
        <w:numPr>
          <w:ilvl w:val="0"/>
          <w:numId w:val="4"/>
        </w:numPr>
        <w:ind w:right="148"/>
        <w:rPr>
          <w:rFonts w:cstheme="minorHAnsi"/>
        </w:rPr>
      </w:pPr>
      <w:r w:rsidRPr="00E23BBF">
        <w:rPr>
          <w:spacing w:val="-1"/>
        </w:rPr>
        <w:t>Establish clear</w:t>
      </w:r>
      <w:r w:rsidRPr="00E23BBF">
        <w:rPr>
          <w:spacing w:val="-4"/>
        </w:rPr>
        <w:t xml:space="preserve"> </w:t>
      </w:r>
      <w:r w:rsidRPr="006263A0">
        <w:t>lines</w:t>
      </w:r>
      <w:r w:rsidRPr="00E23BBF">
        <w:rPr>
          <w:spacing w:val="-4"/>
        </w:rPr>
        <w:t xml:space="preserve"> </w:t>
      </w:r>
      <w:r w:rsidRPr="006263A0">
        <w:t>of</w:t>
      </w:r>
      <w:r w:rsidRPr="00E23BBF">
        <w:rPr>
          <w:spacing w:val="-3"/>
        </w:rPr>
        <w:t xml:space="preserve"> </w:t>
      </w:r>
      <w:r w:rsidRPr="00E23BBF">
        <w:rPr>
          <w:spacing w:val="-1"/>
        </w:rPr>
        <w:t>engagement</w:t>
      </w:r>
      <w:r w:rsidRPr="00E23BBF">
        <w:rPr>
          <w:spacing w:val="-3"/>
        </w:rPr>
        <w:t xml:space="preserve"> </w:t>
      </w:r>
      <w:r w:rsidRPr="00E23BBF">
        <w:rPr>
          <w:spacing w:val="-1"/>
        </w:rPr>
        <w:t>with</w:t>
      </w:r>
      <w:r w:rsidRPr="00E23BBF">
        <w:rPr>
          <w:spacing w:val="-3"/>
        </w:rPr>
        <w:t xml:space="preserve"> </w:t>
      </w:r>
      <w:r w:rsidRPr="006263A0">
        <w:t>other</w:t>
      </w:r>
      <w:r w:rsidRPr="00E23BBF">
        <w:rPr>
          <w:spacing w:val="-4"/>
        </w:rPr>
        <w:t xml:space="preserve"> </w:t>
      </w:r>
      <w:r w:rsidRPr="00E23BBF">
        <w:rPr>
          <w:spacing w:val="-1"/>
        </w:rPr>
        <w:t>divisions</w:t>
      </w:r>
      <w:r w:rsidRPr="00E23BBF">
        <w:rPr>
          <w:spacing w:val="-3"/>
        </w:rPr>
        <w:t xml:space="preserve"> </w:t>
      </w:r>
      <w:r w:rsidRPr="00E23BBF">
        <w:rPr>
          <w:spacing w:val="-1"/>
        </w:rPr>
        <w:t>within</w:t>
      </w:r>
      <w:r w:rsidRPr="00E23BBF">
        <w:rPr>
          <w:spacing w:val="-3"/>
        </w:rPr>
        <w:t xml:space="preserve"> </w:t>
      </w:r>
      <w:r w:rsidRPr="00E23BBF">
        <w:rPr>
          <w:spacing w:val="-1"/>
        </w:rPr>
        <w:t xml:space="preserve">the BCS </w:t>
      </w:r>
      <w:r w:rsidRPr="006263A0">
        <w:t>to</w:t>
      </w:r>
      <w:r w:rsidRPr="00E23BBF">
        <w:rPr>
          <w:spacing w:val="-3"/>
        </w:rPr>
        <w:t xml:space="preserve"> </w:t>
      </w:r>
      <w:r w:rsidRPr="00E23BBF">
        <w:rPr>
          <w:spacing w:val="-1"/>
        </w:rPr>
        <w:t>ensure</w:t>
      </w:r>
      <w:r w:rsidRPr="00E23BBF">
        <w:rPr>
          <w:spacing w:val="-3"/>
        </w:rPr>
        <w:t xml:space="preserve"> </w:t>
      </w:r>
      <w:r w:rsidRPr="00E23BBF">
        <w:rPr>
          <w:spacing w:val="-1"/>
        </w:rPr>
        <w:t>joined up approach and alignment with other key</w:t>
      </w:r>
      <w:r w:rsidRPr="00E23BBF">
        <w:rPr>
          <w:spacing w:val="-4"/>
        </w:rPr>
        <w:t xml:space="preserve"> </w:t>
      </w:r>
      <w:r w:rsidRPr="00E23BBF">
        <w:rPr>
          <w:spacing w:val="-1"/>
        </w:rPr>
        <w:t>strategic</w:t>
      </w:r>
      <w:r w:rsidRPr="00E23BBF">
        <w:rPr>
          <w:spacing w:val="-4"/>
        </w:rPr>
        <w:t xml:space="preserve"> </w:t>
      </w:r>
      <w:r w:rsidRPr="00E23BBF">
        <w:rPr>
          <w:spacing w:val="-1"/>
        </w:rPr>
        <w:t>goals</w:t>
      </w:r>
      <w:r w:rsidRPr="00E23BBF">
        <w:rPr>
          <w:spacing w:val="-5"/>
        </w:rPr>
        <w:t xml:space="preserve"> </w:t>
      </w:r>
      <w:r w:rsidRPr="006263A0">
        <w:t>of</w:t>
      </w:r>
      <w:r>
        <w:t xml:space="preserve"> </w:t>
      </w:r>
      <w:r w:rsidRPr="006263A0">
        <w:t>the</w:t>
      </w:r>
      <w:r w:rsidRPr="00E23BBF">
        <w:rPr>
          <w:spacing w:val="-7"/>
        </w:rPr>
        <w:t xml:space="preserve"> </w:t>
      </w:r>
      <w:r w:rsidRPr="00E23BBF">
        <w:rPr>
          <w:spacing w:val="-1"/>
        </w:rPr>
        <w:t>organisation.</w:t>
      </w:r>
    </w:p>
    <w:p w14:paraId="5FB885B7" w14:textId="77777777" w:rsidR="00421B60" w:rsidRPr="00E23BBF" w:rsidRDefault="00421B60" w:rsidP="00421B60">
      <w:pPr>
        <w:pStyle w:val="ListParagraph"/>
        <w:rPr>
          <w:spacing w:val="-1"/>
        </w:rPr>
      </w:pPr>
    </w:p>
    <w:p w14:paraId="44EEA09C" w14:textId="7B9DCD87" w:rsidR="00421B60" w:rsidRPr="00E23BBF" w:rsidRDefault="00421B60" w:rsidP="00421B60">
      <w:pPr>
        <w:pStyle w:val="ListParagraph"/>
        <w:numPr>
          <w:ilvl w:val="0"/>
          <w:numId w:val="4"/>
        </w:numPr>
        <w:ind w:right="148"/>
        <w:rPr>
          <w:rFonts w:cstheme="minorHAnsi"/>
        </w:rPr>
      </w:pPr>
      <w:r w:rsidRPr="00E23BBF">
        <w:rPr>
          <w:spacing w:val="-1"/>
        </w:rPr>
        <w:lastRenderedPageBreak/>
        <w:t>Develop aspects</w:t>
      </w:r>
      <w:r w:rsidRPr="00E23BBF">
        <w:rPr>
          <w:spacing w:val="-3"/>
        </w:rPr>
        <w:t xml:space="preserve"> </w:t>
      </w:r>
      <w:r w:rsidRPr="00E23BBF">
        <w:rPr>
          <w:spacing w:val="-1"/>
        </w:rPr>
        <w:t>of</w:t>
      </w:r>
      <w:r w:rsidRPr="00E23BBF">
        <w:rPr>
          <w:spacing w:val="-4"/>
        </w:rPr>
        <w:t xml:space="preserve"> </w:t>
      </w:r>
      <w:r w:rsidRPr="00E23BBF">
        <w:rPr>
          <w:spacing w:val="-1"/>
        </w:rPr>
        <w:t>digital,</w:t>
      </w:r>
      <w:r w:rsidRPr="00E23BBF">
        <w:rPr>
          <w:spacing w:val="-2"/>
        </w:rPr>
        <w:t xml:space="preserve"> </w:t>
      </w:r>
      <w:r w:rsidRPr="00E23BBF">
        <w:rPr>
          <w:spacing w:val="-1"/>
        </w:rPr>
        <w:t>marketing</w:t>
      </w:r>
      <w:r w:rsidRPr="00E23BBF">
        <w:rPr>
          <w:spacing w:val="-3"/>
        </w:rPr>
        <w:t xml:space="preserve"> </w:t>
      </w:r>
      <w:r w:rsidRPr="00E23BBF">
        <w:rPr>
          <w:spacing w:val="-1"/>
        </w:rPr>
        <w:t>and communications</w:t>
      </w:r>
      <w:r w:rsidRPr="00E23BBF">
        <w:rPr>
          <w:spacing w:val="-3"/>
        </w:rPr>
        <w:t xml:space="preserve"> in collaboration wi</w:t>
      </w:r>
      <w:r w:rsidR="00DD1632">
        <w:rPr>
          <w:spacing w:val="-3"/>
        </w:rPr>
        <w:t>th the Clinical and staff leads including the BCS Marketing Manager</w:t>
      </w:r>
      <w:r w:rsidRPr="00E23BBF">
        <w:rPr>
          <w:spacing w:val="-3"/>
        </w:rPr>
        <w:t xml:space="preserve"> to promote the D</w:t>
      </w:r>
      <w:r w:rsidR="009B2943">
        <w:rPr>
          <w:spacing w:val="-3"/>
        </w:rPr>
        <w:t>KH</w:t>
      </w:r>
      <w:r w:rsidRPr="00E23BBF">
        <w:rPr>
          <w:spacing w:val="-3"/>
        </w:rPr>
        <w:t xml:space="preserve"> effectively and to support delivery of key deliverables  </w:t>
      </w:r>
    </w:p>
    <w:p w14:paraId="3E9B1958" w14:textId="77777777" w:rsidR="00421B60" w:rsidRDefault="00421B60" w:rsidP="00521205"/>
    <w:p w14:paraId="51E5EC05" w14:textId="73F8CD1E" w:rsidR="00421B60" w:rsidRDefault="001371E4" w:rsidP="00E23BBF">
      <w:pPr>
        <w:pStyle w:val="ListParagraph"/>
        <w:numPr>
          <w:ilvl w:val="0"/>
          <w:numId w:val="4"/>
        </w:numPr>
        <w:ind w:right="148"/>
        <w:rPr>
          <w:rFonts w:cstheme="minorHAnsi"/>
        </w:rPr>
      </w:pPr>
      <w:r w:rsidRPr="00E23BBF">
        <w:rPr>
          <w:rFonts w:cstheme="minorHAnsi"/>
        </w:rPr>
        <w:t>Work closely with BJCA and promote and develop bilateral content sharing arrangements with other affiliate societies</w:t>
      </w:r>
      <w:r w:rsidR="00E23BBF">
        <w:rPr>
          <w:rFonts w:cstheme="minorHAnsi"/>
        </w:rPr>
        <w:t xml:space="preserve">. </w:t>
      </w:r>
    </w:p>
    <w:p w14:paraId="7ACDEE86" w14:textId="77777777" w:rsidR="00E23BBF" w:rsidRPr="00421B60" w:rsidRDefault="00E23BBF" w:rsidP="005C1086">
      <w:pPr>
        <w:pStyle w:val="ListParagraph"/>
        <w:ind w:left="2042" w:right="148"/>
        <w:rPr>
          <w:rFonts w:cstheme="minorHAnsi"/>
        </w:rPr>
      </w:pPr>
    </w:p>
    <w:p w14:paraId="75CB8449" w14:textId="3AEA113F" w:rsidR="00421B60" w:rsidRPr="005C1086" w:rsidRDefault="00421B60" w:rsidP="005C1086">
      <w:pPr>
        <w:pStyle w:val="ListParagraph"/>
        <w:numPr>
          <w:ilvl w:val="0"/>
          <w:numId w:val="4"/>
        </w:numPr>
        <w:ind w:right="148"/>
      </w:pPr>
      <w:r w:rsidRPr="005C1086">
        <w:t>Develop regional network of SpR’s and Consultants to ensure appropriate coverage of the UK in terms of geographical distribution of contributors</w:t>
      </w:r>
    </w:p>
    <w:p w14:paraId="1B9EECAB" w14:textId="77777777" w:rsidR="00421B60" w:rsidRDefault="00421B60" w:rsidP="005C1086">
      <w:pPr>
        <w:pStyle w:val="ListParagraph"/>
        <w:ind w:left="2042" w:right="148"/>
        <w:rPr>
          <w:rFonts w:cstheme="minorHAnsi"/>
        </w:rPr>
      </w:pPr>
    </w:p>
    <w:p w14:paraId="6812B7A1" w14:textId="31F665E2" w:rsidR="00421B60" w:rsidRPr="00E23BBF" w:rsidRDefault="00421B60" w:rsidP="00421B60">
      <w:pPr>
        <w:pStyle w:val="ListParagraph"/>
        <w:numPr>
          <w:ilvl w:val="0"/>
          <w:numId w:val="4"/>
        </w:numPr>
        <w:ind w:right="148"/>
        <w:rPr>
          <w:rFonts w:cstheme="minorHAnsi"/>
        </w:rPr>
      </w:pPr>
      <w:r w:rsidRPr="00EF41DE">
        <w:t>To</w:t>
      </w:r>
      <w:r w:rsidRPr="00E23BBF">
        <w:rPr>
          <w:spacing w:val="-2"/>
        </w:rPr>
        <w:t xml:space="preserve"> </w:t>
      </w:r>
      <w:r w:rsidRPr="00E23BBF">
        <w:rPr>
          <w:spacing w:val="-1"/>
        </w:rPr>
        <w:t>act</w:t>
      </w:r>
      <w:r w:rsidRPr="00E23BBF">
        <w:rPr>
          <w:spacing w:val="-4"/>
        </w:rPr>
        <w:t xml:space="preserve"> </w:t>
      </w:r>
      <w:r w:rsidRPr="00EF41DE">
        <w:t>as</w:t>
      </w:r>
      <w:r w:rsidRPr="00E23BBF">
        <w:rPr>
          <w:spacing w:val="-2"/>
        </w:rPr>
        <w:t xml:space="preserve"> </w:t>
      </w:r>
      <w:r w:rsidRPr="00E23BBF">
        <w:rPr>
          <w:spacing w:val="-1"/>
        </w:rPr>
        <w:t>spokesperson</w:t>
      </w:r>
      <w:r w:rsidRPr="00E23BBF">
        <w:rPr>
          <w:spacing w:val="-4"/>
        </w:rPr>
        <w:t xml:space="preserve"> </w:t>
      </w:r>
      <w:r w:rsidRPr="00E23BBF">
        <w:rPr>
          <w:spacing w:val="-1"/>
        </w:rPr>
        <w:t>for the</w:t>
      </w:r>
      <w:r w:rsidRPr="00E23BBF">
        <w:rPr>
          <w:spacing w:val="-4"/>
        </w:rPr>
        <w:t xml:space="preserve"> </w:t>
      </w:r>
      <w:r w:rsidRPr="00E23BBF">
        <w:rPr>
          <w:spacing w:val="-1"/>
        </w:rPr>
        <w:t>D</w:t>
      </w:r>
      <w:r w:rsidR="009B2943">
        <w:rPr>
          <w:spacing w:val="-1"/>
        </w:rPr>
        <w:t>KH</w:t>
      </w:r>
      <w:r w:rsidRPr="00E23BBF">
        <w:rPr>
          <w:spacing w:val="-1"/>
        </w:rPr>
        <w:t xml:space="preserve"> when required</w:t>
      </w:r>
      <w:r w:rsidRPr="00E23BBF">
        <w:rPr>
          <w:spacing w:val="-3"/>
        </w:rPr>
        <w:t xml:space="preserve"> </w:t>
      </w:r>
      <w:r w:rsidRPr="00EF41DE">
        <w:t>to</w:t>
      </w:r>
      <w:r w:rsidRPr="00E23BBF">
        <w:rPr>
          <w:spacing w:val="-2"/>
        </w:rPr>
        <w:t xml:space="preserve"> </w:t>
      </w:r>
      <w:r w:rsidRPr="00EF41DE">
        <w:t>do</w:t>
      </w:r>
      <w:r w:rsidRPr="00E23BBF">
        <w:rPr>
          <w:spacing w:val="-3"/>
        </w:rPr>
        <w:t xml:space="preserve"> </w:t>
      </w:r>
      <w:r w:rsidRPr="00E23BBF">
        <w:rPr>
          <w:spacing w:val="-1"/>
        </w:rPr>
        <w:t>s</w:t>
      </w:r>
      <w:r>
        <w:rPr>
          <w:spacing w:val="-1"/>
        </w:rPr>
        <w:t>o</w:t>
      </w:r>
      <w:r w:rsidRPr="00E23BBF">
        <w:rPr>
          <w:spacing w:val="-1"/>
        </w:rPr>
        <w:t>.</w:t>
      </w:r>
    </w:p>
    <w:p w14:paraId="311B8058" w14:textId="77777777" w:rsidR="00421B60" w:rsidRPr="00421B60" w:rsidRDefault="00421B60" w:rsidP="00421B60">
      <w:pPr>
        <w:ind w:left="1322" w:right="148"/>
        <w:rPr>
          <w:rFonts w:cstheme="minorHAnsi"/>
        </w:rPr>
      </w:pPr>
    </w:p>
    <w:p w14:paraId="1D02A82B" w14:textId="77777777" w:rsidR="00421B60" w:rsidRPr="00421B60" w:rsidRDefault="00421B60" w:rsidP="005C1086"/>
    <w:p w14:paraId="5995963E" w14:textId="083153A0" w:rsidR="00982994" w:rsidRDefault="001371E4" w:rsidP="005C1086">
      <w:pPr>
        <w:tabs>
          <w:tab w:val="left" w:pos="1683"/>
        </w:tabs>
        <w:ind w:right="507"/>
      </w:pPr>
      <w:r>
        <w:br w:type="page"/>
      </w:r>
    </w:p>
    <w:p w14:paraId="5BFD3179" w14:textId="642E26DB" w:rsidR="00982994" w:rsidRDefault="001371E4">
      <w:r>
        <w:rPr>
          <w:noProof/>
        </w:rPr>
        <w:lastRenderedPageBreak/>
        <mc:AlternateContent>
          <mc:Choice Requires="wps">
            <w:drawing>
              <wp:anchor distT="0" distB="0" distL="114300" distR="114300" simplePos="0" relativeHeight="251659264" behindDoc="0" locked="0" layoutInCell="1" allowOverlap="1" wp14:anchorId="5EA4AF9D" wp14:editId="4A10EB62">
                <wp:simplePos x="0" y="0"/>
                <wp:positionH relativeFrom="margin">
                  <wp:align>left</wp:align>
                </wp:positionH>
                <wp:positionV relativeFrom="paragraph">
                  <wp:posOffset>174625</wp:posOffset>
                </wp:positionV>
                <wp:extent cx="2398426" cy="333375"/>
                <wp:effectExtent l="0" t="0" r="14605" b="9525"/>
                <wp:wrapNone/>
                <wp:docPr id="5" name="Text Box 5"/>
                <wp:cNvGraphicFramePr/>
                <a:graphic xmlns:a="http://schemas.openxmlformats.org/drawingml/2006/main">
                  <a:graphicData uri="http://schemas.microsoft.com/office/word/2010/wordprocessingShape">
                    <wps:wsp>
                      <wps:cNvSpPr txBox="1"/>
                      <wps:spPr>
                        <a:xfrm>
                          <a:off x="0" y="0"/>
                          <a:ext cx="2398426" cy="333375"/>
                        </a:xfrm>
                        <a:prstGeom prst="rect">
                          <a:avLst/>
                        </a:prstGeom>
                        <a:solidFill>
                          <a:schemeClr val="lt1"/>
                        </a:solidFill>
                        <a:ln w="6350">
                          <a:solidFill>
                            <a:prstClr val="black"/>
                          </a:solidFill>
                        </a:ln>
                      </wps:spPr>
                      <wps:txbx>
                        <w:txbxContent>
                          <w:p w14:paraId="4AC9B717" w14:textId="20B815D6" w:rsidR="00982994" w:rsidRPr="006178CD" w:rsidRDefault="001371E4" w:rsidP="00195F28">
                            <w:r w:rsidRPr="006178CD">
                              <w:rPr>
                                <w:b/>
                                <w:bCs/>
                              </w:rPr>
                              <w:t>Figure 1</w:t>
                            </w:r>
                            <w:r>
                              <w:t xml:space="preserve"> DK</w:t>
                            </w:r>
                            <w:r w:rsidR="009B2943">
                              <w:t>H</w:t>
                            </w:r>
                            <w:r>
                              <w:t xml:space="preserve"> Breadth of Content </w:t>
                            </w:r>
                          </w:p>
                          <w:p w14:paraId="3781D309" w14:textId="77777777" w:rsidR="00982994" w:rsidRDefault="00982994" w:rsidP="00195F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5EA4AF9D">
                <v:stroke joinstyle="miter"/>
                <v:path gradientshapeok="t" o:connecttype="rect"/>
              </v:shapetype>
              <v:shape id="Text Box 5" style="position:absolute;margin-left:0;margin-top:13.75pt;width:188.85pt;height:26.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">
                <v:textbox>
                  <w:txbxContent>
                    <w:p w:rsidRPr="006178CD" w:rsidR="00982994" w:rsidP="00195F28" w:rsidRDefault="001371E4" w14:paraId="4AC9B717" w14:textId="20B815D6">
                      <w:r w:rsidRPr="006178CD">
                        <w:rPr>
                          <w:b/>
                          <w:bCs/>
                        </w:rPr>
                        <w:t>Figure 1</w:t>
                      </w:r>
                      <w:r>
                        <w:t xml:space="preserve"> DK</w:t>
                      </w:r>
                      <w:r w:rsidR="009B2943">
                        <w:t>H</w:t>
                      </w:r>
                      <w:r>
                        <w:t xml:space="preserve"> Breadth of Content </w:t>
                      </w:r>
                    </w:p>
                    <w:p w:rsidR="00982994" w:rsidP="00195F28" w:rsidRDefault="00982994" w14:paraId="3781D309" w14:textId="77777777"/>
                  </w:txbxContent>
                </v:textbox>
                <w10:wrap anchorx="margin"/>
              </v:shape>
            </w:pict>
          </mc:Fallback>
        </mc:AlternateContent>
      </w:r>
    </w:p>
    <w:p w14:paraId="15939B02" w14:textId="18921E3B" w:rsidR="00982994" w:rsidRDefault="00982994">
      <w:pPr>
        <w:rPr>
          <w:noProof/>
        </w:rPr>
      </w:pPr>
    </w:p>
    <w:p w14:paraId="1F4CE9F3" w14:textId="77777777" w:rsidR="00AF2B3A" w:rsidRPr="00AF2B3A" w:rsidRDefault="00AF2B3A" w:rsidP="00AF2B3A"/>
    <w:p w14:paraId="7A3E2632" w14:textId="77777777" w:rsidR="00AF2B3A" w:rsidRPr="00AF2B3A" w:rsidRDefault="00AF2B3A" w:rsidP="00AF2B3A"/>
    <w:p w14:paraId="2F886D06" w14:textId="77777777" w:rsidR="00AF2B3A" w:rsidRPr="00AF2B3A" w:rsidRDefault="00AF2B3A" w:rsidP="00AF2B3A"/>
    <w:p w14:paraId="5348F2D9" w14:textId="74C14F62" w:rsidR="00AF2B3A" w:rsidRPr="00AF2B3A" w:rsidRDefault="00C06696" w:rsidP="00AF2B3A">
      <w:r>
        <w:rPr>
          <w:noProof/>
        </w:rPr>
        <w:drawing>
          <wp:inline distT="0" distB="0" distL="0" distR="0" wp14:anchorId="370F52EC" wp14:editId="64D83086">
            <wp:extent cx="6877050" cy="3861435"/>
            <wp:effectExtent l="0" t="0" r="6350" b="0"/>
            <wp:docPr id="6" name="Picture 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ime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77050" cy="3861435"/>
                    </a:xfrm>
                    <a:prstGeom prst="rect">
                      <a:avLst/>
                    </a:prstGeom>
                  </pic:spPr>
                </pic:pic>
              </a:graphicData>
            </a:graphic>
          </wp:inline>
        </w:drawing>
      </w:r>
    </w:p>
    <w:p w14:paraId="02916B27" w14:textId="77777777" w:rsidR="00AF2B3A" w:rsidRPr="00AF2B3A" w:rsidRDefault="00AF2B3A" w:rsidP="00AF2B3A"/>
    <w:p w14:paraId="675F65BA" w14:textId="77777777" w:rsidR="00AF2B3A" w:rsidRDefault="00AF2B3A" w:rsidP="00AF2B3A">
      <w:pPr>
        <w:rPr>
          <w:noProof/>
        </w:rPr>
      </w:pPr>
    </w:p>
    <w:p w14:paraId="7708CD7C" w14:textId="0E3FFB61" w:rsidR="00AF2B3A" w:rsidRDefault="00AF2B3A" w:rsidP="00AF2B3A">
      <w:pPr>
        <w:tabs>
          <w:tab w:val="left" w:pos="4627"/>
        </w:tabs>
        <w:rPr>
          <w:noProof/>
        </w:rPr>
      </w:pPr>
      <w:r>
        <w:rPr>
          <w:noProof/>
        </w:rPr>
        <w:tab/>
      </w:r>
    </w:p>
    <w:p w14:paraId="4467CEA0" w14:textId="27C01059" w:rsidR="00AF2B3A" w:rsidRPr="00AF2B3A" w:rsidRDefault="00AF2B3A" w:rsidP="00AF2B3A">
      <w:pPr>
        <w:tabs>
          <w:tab w:val="left" w:pos="4627"/>
        </w:tabs>
        <w:sectPr w:rsidR="00AF2B3A" w:rsidRPr="00AF2B3A">
          <w:headerReference w:type="even" r:id="rId9"/>
          <w:headerReference w:type="default" r:id="rId10"/>
          <w:footerReference w:type="even" r:id="rId11"/>
          <w:footerReference w:type="default" r:id="rId12"/>
          <w:headerReference w:type="first" r:id="rId13"/>
          <w:footerReference w:type="first" r:id="rId14"/>
          <w:pgSz w:w="11910" w:h="16850"/>
          <w:pgMar w:top="1780" w:right="780" w:bottom="280" w:left="300" w:header="505" w:footer="0" w:gutter="0"/>
          <w:cols w:space="720"/>
        </w:sectPr>
      </w:pPr>
      <w:r>
        <w:tab/>
      </w:r>
    </w:p>
    <w:p w14:paraId="1F219536" w14:textId="77777777" w:rsidR="00982994" w:rsidRDefault="00982994">
      <w:pPr>
        <w:spacing w:before="10"/>
        <w:rPr>
          <w:rFonts w:ascii="Calibri" w:eastAsia="Calibri" w:hAnsi="Calibri" w:cs="Calibri"/>
          <w:sz w:val="25"/>
          <w:szCs w:val="25"/>
        </w:rPr>
      </w:pPr>
    </w:p>
    <w:p w14:paraId="6665E87F" w14:textId="77777777" w:rsidR="00982994" w:rsidRPr="005C1086" w:rsidRDefault="001371E4" w:rsidP="005C1086">
      <w:pPr>
        <w:ind w:left="602" w:firstLine="720"/>
        <w:jc w:val="both"/>
        <w:rPr>
          <w:b/>
          <w:bCs/>
          <w:sz w:val="28"/>
          <w:szCs w:val="28"/>
        </w:rPr>
      </w:pPr>
      <w:r w:rsidRPr="005C1086">
        <w:rPr>
          <w:b/>
          <w:bCs/>
          <w:sz w:val="28"/>
          <w:szCs w:val="28"/>
        </w:rPr>
        <w:t>Person Specification</w:t>
      </w:r>
    </w:p>
    <w:p w14:paraId="6E952C99" w14:textId="77777777" w:rsidR="00982994" w:rsidRDefault="00982994">
      <w:pPr>
        <w:spacing w:before="7"/>
        <w:rPr>
          <w:rFonts w:ascii="Calibri" w:eastAsia="Calibri" w:hAnsi="Calibri" w:cs="Calibri"/>
          <w:b/>
          <w:bCs/>
          <w:i/>
        </w:rPr>
      </w:pPr>
    </w:p>
    <w:tbl>
      <w:tblPr>
        <w:tblW w:w="0" w:type="auto"/>
        <w:tblInd w:w="1270" w:type="dxa"/>
        <w:tblLayout w:type="fixed"/>
        <w:tblCellMar>
          <w:left w:w="0" w:type="dxa"/>
          <w:right w:w="0" w:type="dxa"/>
        </w:tblCellMar>
        <w:tblLook w:val="01E0" w:firstRow="1" w:lastRow="1" w:firstColumn="1" w:lastColumn="1" w:noHBand="0" w:noVBand="0"/>
      </w:tblPr>
      <w:tblGrid>
        <w:gridCol w:w="3154"/>
        <w:gridCol w:w="3216"/>
        <w:gridCol w:w="3127"/>
      </w:tblGrid>
      <w:tr w:rsidR="00C4615D" w14:paraId="6E85E579" w14:textId="77777777" w:rsidTr="005C1086">
        <w:trPr>
          <w:trHeight w:hRule="exact" w:val="302"/>
        </w:trPr>
        <w:tc>
          <w:tcPr>
            <w:tcW w:w="3154" w:type="dxa"/>
            <w:tcBorders>
              <w:top w:val="single" w:sz="5" w:space="0" w:color="000000"/>
              <w:left w:val="single" w:sz="5" w:space="0" w:color="000000"/>
              <w:bottom w:val="single" w:sz="5" w:space="0" w:color="000000"/>
              <w:right w:val="single" w:sz="5" w:space="0" w:color="000000"/>
            </w:tcBorders>
          </w:tcPr>
          <w:p w14:paraId="6BDCC8F7" w14:textId="77777777" w:rsidR="00982994" w:rsidRDefault="001371E4">
            <w:pPr>
              <w:spacing w:line="291" w:lineRule="exact"/>
              <w:ind w:left="102"/>
              <w:rPr>
                <w:rFonts w:ascii="Calibri" w:eastAsia="Calibri" w:hAnsi="Calibri" w:cs="Calibri"/>
              </w:rPr>
            </w:pPr>
            <w:r>
              <w:rPr>
                <w:rFonts w:ascii="Calibri"/>
                <w:b/>
                <w:spacing w:val="-1"/>
              </w:rPr>
              <w:t>Attribute</w:t>
            </w:r>
            <w:r>
              <w:rPr>
                <w:rFonts w:ascii="Calibri"/>
                <w:b/>
                <w:spacing w:val="-7"/>
              </w:rPr>
              <w:t xml:space="preserve"> </w:t>
            </w:r>
            <w:r>
              <w:rPr>
                <w:rFonts w:ascii="Calibri"/>
                <w:b/>
                <w:spacing w:val="-1"/>
              </w:rPr>
              <w:t>or</w:t>
            </w:r>
            <w:r>
              <w:rPr>
                <w:rFonts w:ascii="Calibri"/>
                <w:b/>
                <w:spacing w:val="-5"/>
              </w:rPr>
              <w:t xml:space="preserve"> </w:t>
            </w:r>
            <w:r>
              <w:rPr>
                <w:rFonts w:ascii="Calibri"/>
                <w:b/>
                <w:spacing w:val="-1"/>
              </w:rPr>
              <w:t>Skill</w:t>
            </w:r>
          </w:p>
        </w:tc>
        <w:tc>
          <w:tcPr>
            <w:tcW w:w="3216" w:type="dxa"/>
            <w:tcBorders>
              <w:top w:val="single" w:sz="5" w:space="0" w:color="000000"/>
              <w:left w:val="single" w:sz="5" w:space="0" w:color="000000"/>
              <w:bottom w:val="single" w:sz="5" w:space="0" w:color="000000"/>
              <w:right w:val="single" w:sz="5" w:space="0" w:color="000000"/>
            </w:tcBorders>
          </w:tcPr>
          <w:p w14:paraId="10168E6A" w14:textId="77777777" w:rsidR="00982994" w:rsidRDefault="001371E4">
            <w:pPr>
              <w:spacing w:line="291" w:lineRule="exact"/>
              <w:ind w:left="102"/>
              <w:rPr>
                <w:rFonts w:ascii="Calibri" w:eastAsia="Calibri" w:hAnsi="Calibri" w:cs="Calibri"/>
              </w:rPr>
            </w:pPr>
            <w:r>
              <w:rPr>
                <w:rFonts w:ascii="Calibri"/>
                <w:b/>
                <w:spacing w:val="-1"/>
              </w:rPr>
              <w:t>Essential</w:t>
            </w:r>
          </w:p>
        </w:tc>
        <w:tc>
          <w:tcPr>
            <w:tcW w:w="3127" w:type="dxa"/>
            <w:tcBorders>
              <w:top w:val="single" w:sz="5" w:space="0" w:color="000000"/>
              <w:left w:val="single" w:sz="5" w:space="0" w:color="000000"/>
              <w:bottom w:val="single" w:sz="5" w:space="0" w:color="000000"/>
              <w:right w:val="single" w:sz="5" w:space="0" w:color="000000"/>
            </w:tcBorders>
          </w:tcPr>
          <w:p w14:paraId="4C623486" w14:textId="77777777" w:rsidR="00982994" w:rsidRDefault="001371E4">
            <w:pPr>
              <w:spacing w:line="291" w:lineRule="exact"/>
              <w:ind w:left="102"/>
              <w:rPr>
                <w:rFonts w:ascii="Calibri" w:eastAsia="Calibri" w:hAnsi="Calibri" w:cs="Calibri"/>
              </w:rPr>
            </w:pPr>
            <w:r>
              <w:rPr>
                <w:rFonts w:ascii="Calibri"/>
                <w:b/>
              </w:rPr>
              <w:t>Desirable</w:t>
            </w:r>
          </w:p>
        </w:tc>
      </w:tr>
      <w:tr w:rsidR="00C4615D" w14:paraId="33F53D13" w14:textId="77777777" w:rsidTr="00215A72">
        <w:trPr>
          <w:trHeight w:hRule="exact" w:val="4435"/>
        </w:trPr>
        <w:tc>
          <w:tcPr>
            <w:tcW w:w="3154" w:type="dxa"/>
            <w:tcBorders>
              <w:top w:val="single" w:sz="5" w:space="0" w:color="000000"/>
              <w:left w:val="single" w:sz="5" w:space="0" w:color="000000"/>
              <w:bottom w:val="single" w:sz="5" w:space="0" w:color="000000"/>
              <w:right w:val="single" w:sz="5" w:space="0" w:color="000000"/>
            </w:tcBorders>
          </w:tcPr>
          <w:p w14:paraId="21C14945" w14:textId="77777777" w:rsidR="00982994" w:rsidRDefault="001371E4">
            <w:pPr>
              <w:ind w:left="102" w:right="323"/>
              <w:rPr>
                <w:rFonts w:ascii="Calibri" w:eastAsia="Calibri" w:hAnsi="Calibri" w:cs="Calibri"/>
              </w:rPr>
            </w:pPr>
            <w:r>
              <w:rPr>
                <w:rFonts w:ascii="Calibri"/>
                <w:spacing w:val="-1"/>
              </w:rPr>
              <w:t>Specialist</w:t>
            </w:r>
            <w:r>
              <w:rPr>
                <w:rFonts w:ascii="Calibri"/>
                <w:spacing w:val="-4"/>
              </w:rPr>
              <w:t xml:space="preserve"> </w:t>
            </w:r>
            <w:r>
              <w:rPr>
                <w:rFonts w:ascii="Calibri"/>
                <w:spacing w:val="-1"/>
              </w:rPr>
              <w:t>Expertise</w:t>
            </w:r>
            <w:r>
              <w:rPr>
                <w:rFonts w:ascii="Calibri"/>
                <w:spacing w:val="-2"/>
              </w:rPr>
              <w:t xml:space="preserve"> in</w:t>
            </w:r>
            <w:r>
              <w:rPr>
                <w:rFonts w:ascii="Calibri"/>
                <w:spacing w:val="-4"/>
              </w:rPr>
              <w:t xml:space="preserve"> </w:t>
            </w:r>
            <w:r>
              <w:rPr>
                <w:rFonts w:ascii="Calibri"/>
                <w:spacing w:val="-1"/>
              </w:rPr>
              <w:t>Digital</w:t>
            </w:r>
            <w:r>
              <w:rPr>
                <w:rFonts w:ascii="Calibri"/>
                <w:spacing w:val="43"/>
              </w:rPr>
              <w:t xml:space="preserve"> </w:t>
            </w:r>
            <w:r>
              <w:rPr>
                <w:rFonts w:ascii="Calibri"/>
                <w:spacing w:val="-1"/>
              </w:rPr>
              <w:t>technologies</w:t>
            </w:r>
          </w:p>
        </w:tc>
        <w:tc>
          <w:tcPr>
            <w:tcW w:w="3216" w:type="dxa"/>
            <w:tcBorders>
              <w:top w:val="single" w:sz="5" w:space="0" w:color="000000"/>
              <w:left w:val="single" w:sz="5" w:space="0" w:color="000000"/>
              <w:bottom w:val="single" w:sz="5" w:space="0" w:color="000000"/>
              <w:right w:val="single" w:sz="5" w:space="0" w:color="000000"/>
            </w:tcBorders>
          </w:tcPr>
          <w:p w14:paraId="0F24AEB7" w14:textId="1EEA1E20" w:rsidR="00982994" w:rsidRPr="00127146" w:rsidRDefault="001371E4">
            <w:pPr>
              <w:ind w:left="102" w:right="398"/>
              <w:rPr>
                <w:rFonts w:eastAsia="Calibri" w:cstheme="minorHAnsi"/>
              </w:rPr>
            </w:pPr>
            <w:r w:rsidRPr="00127146">
              <w:rPr>
                <w:rFonts w:cstheme="minorHAnsi"/>
                <w:spacing w:val="-1"/>
              </w:rPr>
              <w:t>Thorough</w:t>
            </w:r>
            <w:r w:rsidRPr="00127146">
              <w:rPr>
                <w:rFonts w:cstheme="minorHAnsi"/>
                <w:spacing w:val="-4"/>
              </w:rPr>
              <w:t xml:space="preserve"> </w:t>
            </w:r>
            <w:r w:rsidRPr="00127146">
              <w:rPr>
                <w:rFonts w:cstheme="minorHAnsi"/>
                <w:spacing w:val="-1"/>
              </w:rPr>
              <w:t>knowledge</w:t>
            </w:r>
            <w:r w:rsidRPr="00127146">
              <w:rPr>
                <w:rFonts w:cstheme="minorHAnsi"/>
                <w:spacing w:val="-5"/>
              </w:rPr>
              <w:t xml:space="preserve"> </w:t>
            </w:r>
            <w:r w:rsidRPr="00127146">
              <w:rPr>
                <w:rFonts w:cstheme="minorHAnsi"/>
              </w:rPr>
              <w:t>of</w:t>
            </w:r>
            <w:r w:rsidRPr="00127146">
              <w:rPr>
                <w:rFonts w:cstheme="minorHAnsi"/>
                <w:spacing w:val="-4"/>
              </w:rPr>
              <w:t xml:space="preserve"> </w:t>
            </w:r>
            <w:r w:rsidRPr="00127146">
              <w:rPr>
                <w:rFonts w:cstheme="minorHAnsi"/>
                <w:spacing w:val="-1"/>
              </w:rPr>
              <w:t>the</w:t>
            </w:r>
            <w:r w:rsidRPr="00127146">
              <w:rPr>
                <w:rFonts w:cstheme="minorHAnsi"/>
                <w:spacing w:val="31"/>
                <w:w w:val="99"/>
              </w:rPr>
              <w:t xml:space="preserve"> </w:t>
            </w:r>
            <w:r w:rsidRPr="00127146">
              <w:rPr>
                <w:rFonts w:cstheme="minorHAnsi"/>
              </w:rPr>
              <w:t>digital</w:t>
            </w:r>
            <w:r w:rsidRPr="00127146">
              <w:rPr>
                <w:rFonts w:cstheme="minorHAnsi"/>
                <w:spacing w:val="-9"/>
              </w:rPr>
              <w:t xml:space="preserve"> </w:t>
            </w:r>
            <w:r w:rsidRPr="00127146">
              <w:rPr>
                <w:rFonts w:cstheme="minorHAnsi"/>
                <w:spacing w:val="-1"/>
              </w:rPr>
              <w:t>environment</w:t>
            </w:r>
          </w:p>
          <w:p w14:paraId="0D4F635F" w14:textId="77777777" w:rsidR="00982994" w:rsidRPr="00127146" w:rsidRDefault="00982994">
            <w:pPr>
              <w:spacing w:before="12"/>
              <w:rPr>
                <w:rFonts w:eastAsia="Calibri" w:cstheme="minorHAnsi"/>
                <w:b/>
                <w:bCs/>
                <w:i/>
                <w:sz w:val="23"/>
                <w:szCs w:val="23"/>
              </w:rPr>
            </w:pPr>
          </w:p>
          <w:p w14:paraId="39A3F287" w14:textId="03C197FA" w:rsidR="00982994" w:rsidRDefault="001371E4">
            <w:pPr>
              <w:ind w:left="102" w:right="276"/>
              <w:rPr>
                <w:rFonts w:cstheme="minorHAnsi"/>
                <w:spacing w:val="-1"/>
              </w:rPr>
            </w:pPr>
            <w:r w:rsidRPr="00127146">
              <w:rPr>
                <w:rFonts w:cstheme="minorHAnsi"/>
              </w:rPr>
              <w:t>Experience</w:t>
            </w:r>
            <w:r w:rsidRPr="00127146">
              <w:rPr>
                <w:rFonts w:cstheme="minorHAnsi"/>
                <w:spacing w:val="-8"/>
              </w:rPr>
              <w:t xml:space="preserve"> </w:t>
            </w:r>
            <w:r w:rsidRPr="00127146">
              <w:rPr>
                <w:rFonts w:cstheme="minorHAnsi"/>
                <w:spacing w:val="-1"/>
              </w:rPr>
              <w:t>o</w:t>
            </w:r>
            <w:r w:rsidR="00127146">
              <w:rPr>
                <w:rFonts w:cstheme="minorHAnsi"/>
                <w:spacing w:val="-1"/>
              </w:rPr>
              <w:t xml:space="preserve">f </w:t>
            </w:r>
            <w:r w:rsidR="00127146" w:rsidRPr="00127146">
              <w:rPr>
                <w:rFonts w:cstheme="minorHAnsi"/>
                <w:spacing w:val="20"/>
              </w:rPr>
              <w:t xml:space="preserve">development / </w:t>
            </w:r>
            <w:r w:rsidRPr="00127146">
              <w:rPr>
                <w:rFonts w:cstheme="minorHAnsi"/>
                <w:spacing w:val="-1"/>
              </w:rPr>
              <w:t>administration</w:t>
            </w:r>
            <w:r w:rsidR="00127146">
              <w:rPr>
                <w:rFonts w:cstheme="minorHAnsi"/>
                <w:spacing w:val="-1"/>
              </w:rPr>
              <w:t xml:space="preserve"> </w:t>
            </w:r>
            <w:r w:rsidRPr="00127146">
              <w:rPr>
                <w:rFonts w:cstheme="minorHAnsi"/>
                <w:spacing w:val="-1"/>
              </w:rPr>
              <w:t>/</w:t>
            </w:r>
            <w:r w:rsidR="00127146" w:rsidRPr="00127146">
              <w:rPr>
                <w:rFonts w:cstheme="minorHAnsi"/>
                <w:spacing w:val="-1"/>
              </w:rPr>
              <w:t xml:space="preserve"> and </w:t>
            </w:r>
            <w:r w:rsidRPr="00127146">
              <w:rPr>
                <w:rFonts w:cstheme="minorHAnsi"/>
                <w:spacing w:val="-1"/>
              </w:rPr>
              <w:t>management</w:t>
            </w:r>
            <w:r w:rsidRPr="00127146">
              <w:rPr>
                <w:rFonts w:cstheme="minorHAnsi"/>
                <w:spacing w:val="41"/>
                <w:w w:val="99"/>
              </w:rPr>
              <w:t xml:space="preserve"> </w:t>
            </w:r>
            <w:r w:rsidRPr="00127146">
              <w:rPr>
                <w:rFonts w:cstheme="minorHAnsi"/>
              </w:rPr>
              <w:t>of</w:t>
            </w:r>
            <w:r w:rsidRPr="00127146">
              <w:rPr>
                <w:rFonts w:cstheme="minorHAnsi"/>
                <w:spacing w:val="-5"/>
              </w:rPr>
              <w:t xml:space="preserve"> </w:t>
            </w:r>
            <w:r w:rsidRPr="00127146">
              <w:rPr>
                <w:rFonts w:cstheme="minorHAnsi"/>
              </w:rPr>
              <w:t>digital</w:t>
            </w:r>
            <w:r w:rsidRPr="00127146">
              <w:rPr>
                <w:rFonts w:cstheme="minorHAnsi"/>
                <w:spacing w:val="-5"/>
              </w:rPr>
              <w:t xml:space="preserve"> </w:t>
            </w:r>
            <w:r w:rsidRPr="00127146">
              <w:rPr>
                <w:rFonts w:cstheme="minorHAnsi"/>
                <w:spacing w:val="-1"/>
              </w:rPr>
              <w:t>content.</w:t>
            </w:r>
          </w:p>
          <w:p w14:paraId="098824C2" w14:textId="77777777" w:rsidR="00215A72" w:rsidRDefault="00215A72">
            <w:pPr>
              <w:ind w:left="102" w:right="276"/>
              <w:rPr>
                <w:rFonts w:cstheme="minorHAnsi"/>
                <w:spacing w:val="-1"/>
              </w:rPr>
            </w:pPr>
          </w:p>
          <w:p w14:paraId="0833AA62" w14:textId="6C4E6267" w:rsidR="00215A72" w:rsidRDefault="00215A72">
            <w:pPr>
              <w:ind w:left="102" w:right="276"/>
              <w:rPr>
                <w:rFonts w:cstheme="minorHAnsi"/>
                <w:spacing w:val="-1"/>
              </w:rPr>
            </w:pPr>
            <w:r>
              <w:rPr>
                <w:rFonts w:cstheme="minorHAnsi"/>
                <w:spacing w:val="-1"/>
              </w:rPr>
              <w:t>Familiarity with WordPress website management.</w:t>
            </w:r>
          </w:p>
          <w:p w14:paraId="137C03F4" w14:textId="77777777" w:rsidR="00215A72" w:rsidRPr="00127146" w:rsidRDefault="00215A72">
            <w:pPr>
              <w:ind w:left="102" w:right="276"/>
              <w:rPr>
                <w:rFonts w:cstheme="minorHAnsi"/>
                <w:spacing w:val="-1"/>
              </w:rPr>
            </w:pPr>
          </w:p>
          <w:p w14:paraId="794F8C06" w14:textId="77777777" w:rsidR="00127146" w:rsidRDefault="00127146">
            <w:pPr>
              <w:ind w:left="102" w:right="276"/>
              <w:rPr>
                <w:rFonts w:cstheme="minorHAnsi"/>
                <w:spacing w:val="-1"/>
              </w:rPr>
            </w:pPr>
          </w:p>
          <w:p w14:paraId="661F2A1A" w14:textId="140F3665" w:rsidR="00127146" w:rsidRPr="00127146" w:rsidRDefault="00127146">
            <w:pPr>
              <w:ind w:left="102" w:right="276"/>
              <w:rPr>
                <w:rFonts w:cstheme="minorHAnsi"/>
                <w:spacing w:val="-1"/>
              </w:rPr>
            </w:pPr>
          </w:p>
          <w:p w14:paraId="7462AF48" w14:textId="77777777" w:rsidR="00127146" w:rsidRPr="00127146" w:rsidRDefault="00127146">
            <w:pPr>
              <w:ind w:left="102" w:right="276"/>
              <w:rPr>
                <w:rFonts w:cstheme="minorHAnsi"/>
                <w:spacing w:val="-1"/>
              </w:rPr>
            </w:pPr>
          </w:p>
          <w:p w14:paraId="471ED2F7" w14:textId="77777777" w:rsidR="00127146" w:rsidRDefault="00127146">
            <w:pPr>
              <w:ind w:left="102" w:right="276"/>
              <w:rPr>
                <w:rFonts w:ascii="Calibri"/>
                <w:spacing w:val="-1"/>
              </w:rPr>
            </w:pPr>
          </w:p>
          <w:p w14:paraId="1F0D2402" w14:textId="08EB54BF" w:rsidR="00127146" w:rsidRDefault="00127146">
            <w:pPr>
              <w:ind w:left="102" w:right="276"/>
              <w:rPr>
                <w:rFonts w:ascii="Calibri"/>
                <w:spacing w:val="-1"/>
              </w:rPr>
            </w:pPr>
            <w:r>
              <w:rPr>
                <w:rFonts w:ascii="Calibri"/>
                <w:spacing w:val="-1"/>
              </w:rPr>
              <w:t xml:space="preserve"> development</w:t>
            </w:r>
          </w:p>
          <w:p w14:paraId="20A88819" w14:textId="7C79E9C4" w:rsidR="00127146" w:rsidRDefault="00127146">
            <w:pPr>
              <w:ind w:left="102" w:right="276"/>
              <w:rPr>
                <w:rFonts w:ascii="Calibri"/>
                <w:spacing w:val="-1"/>
              </w:rPr>
            </w:pPr>
          </w:p>
          <w:p w14:paraId="6C09F75E" w14:textId="70177D8C" w:rsidR="00127146" w:rsidRDefault="00127146">
            <w:pPr>
              <w:ind w:left="102" w:right="276"/>
              <w:rPr>
                <w:rFonts w:ascii="Calibri" w:eastAsia="Calibri" w:hAnsi="Calibri" w:cs="Calibri"/>
              </w:rPr>
            </w:pPr>
            <w:r>
              <w:rPr>
                <w:rFonts w:ascii="Calibri"/>
                <w:spacing w:val="-1"/>
              </w:rPr>
              <w:t xml:space="preserve">Experience </w:t>
            </w:r>
          </w:p>
          <w:p w14:paraId="619BF5AA" w14:textId="77777777" w:rsidR="00982994" w:rsidRDefault="00982994">
            <w:pPr>
              <w:spacing w:before="12"/>
              <w:rPr>
                <w:rFonts w:ascii="Calibri" w:eastAsia="Calibri" w:hAnsi="Calibri" w:cs="Calibri"/>
                <w:b/>
                <w:bCs/>
                <w:i/>
                <w:sz w:val="23"/>
                <w:szCs w:val="23"/>
              </w:rPr>
            </w:pPr>
          </w:p>
          <w:p w14:paraId="372C65AE" w14:textId="77777777" w:rsidR="00982994" w:rsidRDefault="001371E4">
            <w:pPr>
              <w:ind w:left="102"/>
              <w:rPr>
                <w:rFonts w:ascii="Calibri" w:eastAsia="Calibri" w:hAnsi="Calibri" w:cs="Calibri"/>
              </w:rPr>
            </w:pPr>
            <w:r>
              <w:rPr>
                <w:rFonts w:ascii="Calibri"/>
                <w:spacing w:val="-1"/>
              </w:rPr>
              <w:t>Pre-existing</w:t>
            </w:r>
            <w:r>
              <w:rPr>
                <w:rFonts w:ascii="Calibri"/>
                <w:spacing w:val="-8"/>
              </w:rPr>
              <w:t xml:space="preserve"> </w:t>
            </w:r>
            <w:r>
              <w:rPr>
                <w:rFonts w:ascii="Calibri"/>
              </w:rPr>
              <w:t>digital</w:t>
            </w:r>
            <w:r>
              <w:rPr>
                <w:rFonts w:ascii="Calibri"/>
                <w:spacing w:val="-8"/>
              </w:rPr>
              <w:t xml:space="preserve"> </w:t>
            </w:r>
            <w:r>
              <w:rPr>
                <w:rFonts w:ascii="Calibri"/>
                <w:spacing w:val="-1"/>
              </w:rPr>
              <w:t>presence</w:t>
            </w:r>
          </w:p>
        </w:tc>
        <w:tc>
          <w:tcPr>
            <w:tcW w:w="3127" w:type="dxa"/>
            <w:tcBorders>
              <w:top w:val="single" w:sz="5" w:space="0" w:color="000000"/>
              <w:left w:val="single" w:sz="5" w:space="0" w:color="000000"/>
              <w:bottom w:val="single" w:sz="5" w:space="0" w:color="000000"/>
              <w:right w:val="single" w:sz="5" w:space="0" w:color="000000"/>
            </w:tcBorders>
          </w:tcPr>
          <w:p w14:paraId="5C4495F6" w14:textId="4E64AF54" w:rsidR="00982994" w:rsidRDefault="001371E4">
            <w:pPr>
              <w:ind w:left="102" w:right="290"/>
              <w:rPr>
                <w:rFonts w:ascii="Calibri"/>
              </w:rPr>
            </w:pPr>
            <w:r>
              <w:rPr>
                <w:rFonts w:ascii="Calibri"/>
              </w:rPr>
              <w:t>Similar</w:t>
            </w:r>
            <w:r>
              <w:rPr>
                <w:rFonts w:ascii="Calibri"/>
                <w:spacing w:val="-3"/>
              </w:rPr>
              <w:t xml:space="preserve"> </w:t>
            </w:r>
            <w:r>
              <w:rPr>
                <w:rFonts w:ascii="Calibri"/>
                <w:spacing w:val="-1"/>
              </w:rPr>
              <w:t>related</w:t>
            </w:r>
            <w:r>
              <w:rPr>
                <w:rFonts w:ascii="Calibri"/>
                <w:spacing w:val="-2"/>
              </w:rPr>
              <w:t xml:space="preserve"> </w:t>
            </w:r>
            <w:r>
              <w:rPr>
                <w:rFonts w:ascii="Calibri"/>
                <w:spacing w:val="-1"/>
              </w:rPr>
              <w:t>experience</w:t>
            </w:r>
            <w:r>
              <w:rPr>
                <w:rFonts w:ascii="Calibri"/>
                <w:spacing w:val="-2"/>
              </w:rPr>
              <w:t xml:space="preserve"> </w:t>
            </w:r>
            <w:r>
              <w:rPr>
                <w:rFonts w:ascii="Calibri"/>
              </w:rPr>
              <w:t>to</w:t>
            </w:r>
            <w:r>
              <w:rPr>
                <w:rFonts w:ascii="Calibri"/>
                <w:spacing w:val="29"/>
              </w:rPr>
              <w:t xml:space="preserve"> </w:t>
            </w:r>
            <w:r>
              <w:rPr>
                <w:rFonts w:ascii="Calibri"/>
              </w:rPr>
              <w:t>the</w:t>
            </w:r>
            <w:r>
              <w:rPr>
                <w:rFonts w:ascii="Calibri"/>
                <w:spacing w:val="-3"/>
              </w:rPr>
              <w:t xml:space="preserve"> </w:t>
            </w:r>
            <w:r>
              <w:rPr>
                <w:rFonts w:ascii="Calibri"/>
              </w:rPr>
              <w:t>role.</w:t>
            </w:r>
          </w:p>
          <w:p w14:paraId="1F92139D" w14:textId="77777777" w:rsidR="00127146" w:rsidRDefault="00127146">
            <w:pPr>
              <w:ind w:left="102" w:right="290"/>
              <w:rPr>
                <w:rFonts w:ascii="Calibri"/>
              </w:rPr>
            </w:pPr>
          </w:p>
          <w:p w14:paraId="3D45A5C5" w14:textId="0F93848C" w:rsidR="00127146" w:rsidRDefault="00127146">
            <w:pPr>
              <w:ind w:left="102" w:right="290"/>
              <w:rPr>
                <w:rFonts w:ascii="Calibri" w:eastAsia="Calibri" w:hAnsi="Calibri" w:cs="Calibri"/>
              </w:rPr>
            </w:pPr>
            <w:r>
              <w:rPr>
                <w:rFonts w:ascii="Calibri"/>
              </w:rPr>
              <w:t>Website development/management</w:t>
            </w:r>
          </w:p>
        </w:tc>
      </w:tr>
      <w:tr w:rsidR="00C4615D" w14:paraId="7A493060" w14:textId="77777777" w:rsidTr="005C1086">
        <w:trPr>
          <w:trHeight w:hRule="exact" w:val="6454"/>
        </w:trPr>
        <w:tc>
          <w:tcPr>
            <w:tcW w:w="3154" w:type="dxa"/>
            <w:tcBorders>
              <w:top w:val="single" w:sz="5" w:space="0" w:color="000000"/>
              <w:left w:val="single" w:sz="5" w:space="0" w:color="000000"/>
              <w:bottom w:val="single" w:sz="5" w:space="0" w:color="000000"/>
              <w:right w:val="single" w:sz="5" w:space="0" w:color="000000"/>
            </w:tcBorders>
          </w:tcPr>
          <w:p w14:paraId="6234D8D1" w14:textId="77777777" w:rsidR="00982994" w:rsidRDefault="001371E4">
            <w:pPr>
              <w:spacing w:line="291" w:lineRule="exact"/>
              <w:ind w:left="102"/>
              <w:rPr>
                <w:rFonts w:ascii="Calibri" w:eastAsia="Calibri" w:hAnsi="Calibri" w:cs="Calibri"/>
              </w:rPr>
            </w:pPr>
            <w:r>
              <w:rPr>
                <w:rFonts w:ascii="Calibri"/>
                <w:spacing w:val="-1"/>
              </w:rPr>
              <w:t>Appropriate</w:t>
            </w:r>
            <w:r>
              <w:rPr>
                <w:rFonts w:ascii="Calibri"/>
                <w:spacing w:val="-5"/>
              </w:rPr>
              <w:t xml:space="preserve"> </w:t>
            </w:r>
            <w:r>
              <w:rPr>
                <w:rFonts w:ascii="Calibri"/>
                <w:spacing w:val="-1"/>
              </w:rPr>
              <w:t>skills</w:t>
            </w:r>
          </w:p>
        </w:tc>
        <w:tc>
          <w:tcPr>
            <w:tcW w:w="3216" w:type="dxa"/>
            <w:tcBorders>
              <w:top w:val="single" w:sz="5" w:space="0" w:color="000000"/>
              <w:left w:val="single" w:sz="5" w:space="0" w:color="000000"/>
              <w:bottom w:val="single" w:sz="5" w:space="0" w:color="000000"/>
              <w:right w:val="single" w:sz="5" w:space="0" w:color="000000"/>
            </w:tcBorders>
          </w:tcPr>
          <w:p w14:paraId="206EBEBE" w14:textId="77777777" w:rsidR="00982994" w:rsidRDefault="001371E4">
            <w:pPr>
              <w:ind w:left="102" w:right="641"/>
              <w:rPr>
                <w:rFonts w:ascii="Calibri" w:eastAsia="Calibri" w:hAnsi="Calibri" w:cs="Calibri"/>
              </w:rPr>
            </w:pPr>
            <w:r>
              <w:rPr>
                <w:rFonts w:ascii="Calibri"/>
                <w:spacing w:val="-1"/>
              </w:rPr>
              <w:t>Demonstrable</w:t>
            </w:r>
            <w:r>
              <w:rPr>
                <w:rFonts w:ascii="Calibri"/>
                <w:spacing w:val="-11"/>
              </w:rPr>
              <w:t xml:space="preserve"> </w:t>
            </w:r>
            <w:r>
              <w:rPr>
                <w:rFonts w:ascii="Calibri"/>
                <w:spacing w:val="-1"/>
              </w:rPr>
              <w:t>leadership</w:t>
            </w:r>
            <w:r>
              <w:rPr>
                <w:rFonts w:ascii="Calibri"/>
                <w:spacing w:val="27"/>
              </w:rPr>
              <w:t xml:space="preserve"> </w:t>
            </w:r>
            <w:r>
              <w:rPr>
                <w:rFonts w:ascii="Calibri"/>
                <w:spacing w:val="-1"/>
              </w:rPr>
              <w:t>qualities.</w:t>
            </w:r>
          </w:p>
          <w:p w14:paraId="53983951" w14:textId="77777777" w:rsidR="00982994" w:rsidRDefault="00982994">
            <w:pPr>
              <w:spacing w:before="12"/>
              <w:rPr>
                <w:rFonts w:ascii="Calibri" w:eastAsia="Calibri" w:hAnsi="Calibri" w:cs="Calibri"/>
                <w:b/>
                <w:bCs/>
                <w:i/>
                <w:sz w:val="23"/>
                <w:szCs w:val="23"/>
              </w:rPr>
            </w:pPr>
          </w:p>
          <w:p w14:paraId="11DBBE68" w14:textId="77777777" w:rsidR="00982994" w:rsidRDefault="001371E4">
            <w:pPr>
              <w:ind w:left="102" w:right="214"/>
              <w:rPr>
                <w:rFonts w:ascii="Calibri" w:eastAsia="Calibri" w:hAnsi="Calibri" w:cs="Calibri"/>
              </w:rPr>
            </w:pPr>
            <w:r>
              <w:rPr>
                <w:rFonts w:ascii="Calibri"/>
              </w:rPr>
              <w:t>Ability</w:t>
            </w:r>
            <w:r>
              <w:rPr>
                <w:rFonts w:ascii="Calibri"/>
                <w:spacing w:val="-6"/>
              </w:rPr>
              <w:t xml:space="preserve"> </w:t>
            </w:r>
            <w:r>
              <w:rPr>
                <w:rFonts w:ascii="Calibri"/>
              </w:rPr>
              <w:t>to</w:t>
            </w:r>
            <w:r>
              <w:rPr>
                <w:rFonts w:ascii="Calibri"/>
                <w:spacing w:val="-3"/>
              </w:rPr>
              <w:t xml:space="preserve"> </w:t>
            </w:r>
            <w:r>
              <w:rPr>
                <w:rFonts w:ascii="Calibri"/>
                <w:spacing w:val="-1"/>
              </w:rPr>
              <w:t>work</w:t>
            </w:r>
            <w:r>
              <w:rPr>
                <w:rFonts w:ascii="Calibri"/>
                <w:spacing w:val="-3"/>
              </w:rPr>
              <w:t xml:space="preserve"> </w:t>
            </w:r>
            <w:r>
              <w:rPr>
                <w:rFonts w:ascii="Calibri"/>
                <w:spacing w:val="-1"/>
              </w:rPr>
              <w:t xml:space="preserve">well </w:t>
            </w:r>
            <w:r>
              <w:rPr>
                <w:rFonts w:ascii="Calibri"/>
              </w:rPr>
              <w:t>in</w:t>
            </w:r>
            <w:r>
              <w:rPr>
                <w:rFonts w:ascii="Calibri"/>
                <w:spacing w:val="-4"/>
              </w:rPr>
              <w:t xml:space="preserve"> </w:t>
            </w:r>
            <w:r>
              <w:rPr>
                <w:rFonts w:ascii="Calibri"/>
              </w:rPr>
              <w:t>a</w:t>
            </w:r>
            <w:r>
              <w:rPr>
                <w:rFonts w:ascii="Calibri"/>
                <w:spacing w:val="-1"/>
              </w:rPr>
              <w:t xml:space="preserve"> team</w:t>
            </w:r>
            <w:r>
              <w:rPr>
                <w:rFonts w:ascii="Calibri"/>
                <w:spacing w:val="29"/>
                <w:w w:val="99"/>
              </w:rPr>
              <w:t xml:space="preserve"> </w:t>
            </w:r>
            <w:r>
              <w:rPr>
                <w:rFonts w:ascii="Calibri"/>
              </w:rPr>
              <w:t>and</w:t>
            </w:r>
            <w:r>
              <w:rPr>
                <w:rFonts w:ascii="Calibri"/>
                <w:spacing w:val="-6"/>
              </w:rPr>
              <w:t xml:space="preserve"> </w:t>
            </w:r>
            <w:r>
              <w:rPr>
                <w:rFonts w:ascii="Calibri"/>
                <w:spacing w:val="-1"/>
              </w:rPr>
              <w:t>communicate</w:t>
            </w:r>
            <w:r>
              <w:rPr>
                <w:rFonts w:ascii="Calibri"/>
                <w:spacing w:val="-9"/>
              </w:rPr>
              <w:t xml:space="preserve"> </w:t>
            </w:r>
            <w:r>
              <w:rPr>
                <w:rFonts w:ascii="Calibri"/>
                <w:spacing w:val="-1"/>
              </w:rPr>
              <w:t>effectively.</w:t>
            </w:r>
          </w:p>
          <w:p w14:paraId="3624576D" w14:textId="77777777" w:rsidR="00982994" w:rsidRDefault="00982994">
            <w:pPr>
              <w:spacing w:before="12"/>
              <w:rPr>
                <w:rFonts w:ascii="Calibri" w:eastAsia="Calibri" w:hAnsi="Calibri" w:cs="Calibri"/>
                <w:b/>
                <w:bCs/>
                <w:i/>
                <w:sz w:val="23"/>
                <w:szCs w:val="23"/>
              </w:rPr>
            </w:pPr>
          </w:p>
          <w:p w14:paraId="2B3ABA8E" w14:textId="77777777" w:rsidR="00982994" w:rsidRDefault="001371E4">
            <w:pPr>
              <w:ind w:left="102" w:right="391"/>
              <w:rPr>
                <w:rFonts w:ascii="Calibri" w:eastAsia="Calibri" w:hAnsi="Calibri" w:cs="Calibri"/>
              </w:rPr>
            </w:pPr>
            <w:r>
              <w:rPr>
                <w:rFonts w:ascii="Calibri"/>
              </w:rPr>
              <w:t>Evidence</w:t>
            </w:r>
            <w:r>
              <w:rPr>
                <w:rFonts w:ascii="Calibri"/>
                <w:spacing w:val="-5"/>
              </w:rPr>
              <w:t xml:space="preserve"> </w:t>
            </w:r>
            <w:r>
              <w:rPr>
                <w:rFonts w:ascii="Calibri"/>
              </w:rPr>
              <w:t>of</w:t>
            </w:r>
            <w:r>
              <w:rPr>
                <w:rFonts w:ascii="Calibri"/>
                <w:spacing w:val="-4"/>
              </w:rPr>
              <w:t xml:space="preserve"> </w:t>
            </w:r>
            <w:r>
              <w:rPr>
                <w:rFonts w:ascii="Calibri"/>
                <w:spacing w:val="-1"/>
              </w:rPr>
              <w:t>commitment</w:t>
            </w:r>
            <w:r>
              <w:rPr>
                <w:rFonts w:ascii="Calibri"/>
                <w:spacing w:val="-5"/>
              </w:rPr>
              <w:t xml:space="preserve"> </w:t>
            </w:r>
            <w:r>
              <w:rPr>
                <w:rFonts w:ascii="Calibri"/>
              </w:rPr>
              <w:t>to</w:t>
            </w:r>
            <w:r>
              <w:rPr>
                <w:rFonts w:ascii="Calibri"/>
                <w:spacing w:val="26"/>
              </w:rPr>
              <w:t xml:space="preserve"> </w:t>
            </w:r>
            <w:r>
              <w:rPr>
                <w:rFonts w:ascii="Calibri"/>
              </w:rPr>
              <w:t>the</w:t>
            </w:r>
            <w:r>
              <w:rPr>
                <w:rFonts w:ascii="Calibri"/>
                <w:spacing w:val="-6"/>
              </w:rPr>
              <w:t xml:space="preserve"> </w:t>
            </w:r>
            <w:r>
              <w:rPr>
                <w:rFonts w:ascii="Calibri"/>
              </w:rPr>
              <w:t>NHS.</w:t>
            </w:r>
          </w:p>
          <w:p w14:paraId="071397C8" w14:textId="77777777" w:rsidR="00982994" w:rsidRDefault="00982994">
            <w:pPr>
              <w:spacing w:before="12"/>
              <w:rPr>
                <w:rFonts w:ascii="Calibri" w:eastAsia="Calibri" w:hAnsi="Calibri" w:cs="Calibri"/>
                <w:b/>
                <w:bCs/>
                <w:i/>
                <w:sz w:val="23"/>
                <w:szCs w:val="23"/>
              </w:rPr>
            </w:pPr>
          </w:p>
          <w:p w14:paraId="15B27DFE" w14:textId="77777777" w:rsidR="00982994" w:rsidRDefault="001371E4">
            <w:pPr>
              <w:ind w:left="102" w:right="229"/>
              <w:rPr>
                <w:rFonts w:ascii="Calibri" w:eastAsia="Calibri" w:hAnsi="Calibri" w:cs="Calibri"/>
              </w:rPr>
            </w:pPr>
            <w:r>
              <w:rPr>
                <w:rFonts w:ascii="Calibri"/>
                <w:spacing w:val="-1"/>
              </w:rPr>
              <w:t>Effective</w:t>
            </w:r>
            <w:r>
              <w:rPr>
                <w:rFonts w:ascii="Calibri"/>
                <w:spacing w:val="-3"/>
              </w:rPr>
              <w:t xml:space="preserve"> </w:t>
            </w:r>
            <w:r>
              <w:rPr>
                <w:rFonts w:ascii="Calibri"/>
                <w:spacing w:val="-1"/>
              </w:rPr>
              <w:t>clear</w:t>
            </w:r>
            <w:r>
              <w:rPr>
                <w:rFonts w:ascii="Calibri"/>
                <w:spacing w:val="-5"/>
              </w:rPr>
              <w:t xml:space="preserve"> </w:t>
            </w:r>
            <w:r>
              <w:rPr>
                <w:rFonts w:ascii="Calibri"/>
                <w:spacing w:val="-1"/>
              </w:rPr>
              <w:t>verbal</w:t>
            </w:r>
            <w:r>
              <w:rPr>
                <w:rFonts w:ascii="Calibri"/>
                <w:spacing w:val="-2"/>
              </w:rPr>
              <w:t xml:space="preserve"> </w:t>
            </w:r>
            <w:r>
              <w:rPr>
                <w:rFonts w:ascii="Calibri"/>
                <w:spacing w:val="-1"/>
              </w:rPr>
              <w:t>and</w:t>
            </w:r>
            <w:r>
              <w:rPr>
                <w:rFonts w:ascii="Calibri"/>
                <w:spacing w:val="31"/>
              </w:rPr>
              <w:t xml:space="preserve"> </w:t>
            </w:r>
            <w:r>
              <w:rPr>
                <w:rFonts w:ascii="Calibri"/>
              </w:rPr>
              <w:t>written</w:t>
            </w:r>
            <w:r>
              <w:rPr>
                <w:rFonts w:ascii="Calibri"/>
                <w:spacing w:val="-5"/>
              </w:rPr>
              <w:t xml:space="preserve"> </w:t>
            </w:r>
            <w:r>
              <w:rPr>
                <w:rFonts w:ascii="Calibri"/>
                <w:spacing w:val="-1"/>
              </w:rPr>
              <w:t>communication</w:t>
            </w:r>
            <w:r>
              <w:rPr>
                <w:rFonts w:ascii="Calibri"/>
                <w:spacing w:val="-2"/>
              </w:rPr>
              <w:t xml:space="preserve"> </w:t>
            </w:r>
            <w:r>
              <w:rPr>
                <w:rFonts w:ascii="Calibri"/>
                <w:spacing w:val="-1"/>
              </w:rPr>
              <w:t>skills.</w:t>
            </w:r>
          </w:p>
          <w:p w14:paraId="7B9844CC" w14:textId="77777777" w:rsidR="00982994" w:rsidRDefault="00982994">
            <w:pPr>
              <w:spacing w:before="2"/>
              <w:rPr>
                <w:rFonts w:ascii="Calibri" w:eastAsia="Calibri" w:hAnsi="Calibri" w:cs="Calibri"/>
                <w:b/>
                <w:bCs/>
                <w:i/>
              </w:rPr>
            </w:pPr>
          </w:p>
          <w:p w14:paraId="1B9449E9" w14:textId="77777777" w:rsidR="00982994" w:rsidRDefault="001371E4">
            <w:pPr>
              <w:ind w:left="102" w:right="499"/>
              <w:rPr>
                <w:rFonts w:ascii="Calibri" w:eastAsia="Calibri" w:hAnsi="Calibri" w:cs="Calibri"/>
              </w:rPr>
            </w:pPr>
            <w:r>
              <w:rPr>
                <w:rFonts w:ascii="Calibri"/>
                <w:spacing w:val="-1"/>
              </w:rPr>
              <w:t>Good knowledge</w:t>
            </w:r>
            <w:r>
              <w:rPr>
                <w:rFonts w:ascii="Calibri"/>
                <w:spacing w:val="-4"/>
              </w:rPr>
              <w:t xml:space="preserve"> </w:t>
            </w:r>
            <w:r>
              <w:rPr>
                <w:rFonts w:ascii="Calibri"/>
              </w:rPr>
              <w:t>of</w:t>
            </w:r>
            <w:r>
              <w:rPr>
                <w:rFonts w:ascii="Calibri"/>
                <w:spacing w:val="-4"/>
              </w:rPr>
              <w:t xml:space="preserve"> </w:t>
            </w:r>
            <w:r>
              <w:rPr>
                <w:rFonts w:ascii="Calibri"/>
                <w:spacing w:val="-1"/>
              </w:rPr>
              <w:t>the</w:t>
            </w:r>
            <w:r>
              <w:rPr>
                <w:rFonts w:ascii="Calibri"/>
                <w:spacing w:val="25"/>
                <w:w w:val="99"/>
              </w:rPr>
              <w:t xml:space="preserve"> </w:t>
            </w:r>
            <w:r>
              <w:rPr>
                <w:rFonts w:ascii="Calibri"/>
              </w:rPr>
              <w:t>Equality</w:t>
            </w:r>
            <w:r>
              <w:rPr>
                <w:rFonts w:ascii="Calibri"/>
                <w:spacing w:val="-3"/>
              </w:rPr>
              <w:t xml:space="preserve"> </w:t>
            </w:r>
            <w:r>
              <w:rPr>
                <w:rFonts w:ascii="Calibri"/>
                <w:spacing w:val="-1"/>
              </w:rPr>
              <w:t>and</w:t>
            </w:r>
            <w:r>
              <w:rPr>
                <w:rFonts w:ascii="Calibri"/>
                <w:spacing w:val="-4"/>
              </w:rPr>
              <w:t xml:space="preserve"> </w:t>
            </w:r>
            <w:r>
              <w:rPr>
                <w:rFonts w:ascii="Calibri"/>
              </w:rPr>
              <w:t>Diversity</w:t>
            </w:r>
            <w:r>
              <w:rPr>
                <w:rFonts w:ascii="Calibri"/>
                <w:spacing w:val="21"/>
                <w:w w:val="99"/>
              </w:rPr>
              <w:t xml:space="preserve"> </w:t>
            </w:r>
            <w:r>
              <w:rPr>
                <w:rFonts w:ascii="Calibri"/>
                <w:spacing w:val="-1"/>
              </w:rPr>
              <w:t>principles</w:t>
            </w:r>
            <w:r>
              <w:rPr>
                <w:rFonts w:ascii="Calibri"/>
                <w:spacing w:val="-3"/>
              </w:rPr>
              <w:t xml:space="preserve"> </w:t>
            </w:r>
            <w:r>
              <w:rPr>
                <w:rFonts w:ascii="Calibri"/>
                <w:spacing w:val="-1"/>
              </w:rPr>
              <w:t>contained</w:t>
            </w:r>
            <w:r>
              <w:rPr>
                <w:rFonts w:ascii="Calibri"/>
                <w:spacing w:val="-3"/>
              </w:rPr>
              <w:t xml:space="preserve"> </w:t>
            </w:r>
            <w:r>
              <w:rPr>
                <w:rFonts w:ascii="Calibri"/>
              </w:rPr>
              <w:t>in</w:t>
            </w:r>
            <w:r>
              <w:rPr>
                <w:rFonts w:ascii="Calibri"/>
                <w:spacing w:val="-4"/>
              </w:rPr>
              <w:t xml:space="preserve"> </w:t>
            </w:r>
            <w:r>
              <w:rPr>
                <w:rFonts w:ascii="Calibri"/>
                <w:spacing w:val="-1"/>
              </w:rPr>
              <w:t>the</w:t>
            </w:r>
            <w:r>
              <w:rPr>
                <w:rFonts w:ascii="Calibri"/>
                <w:spacing w:val="31"/>
                <w:w w:val="99"/>
              </w:rPr>
              <w:t xml:space="preserve"> </w:t>
            </w:r>
            <w:r>
              <w:rPr>
                <w:rFonts w:ascii="Calibri"/>
              </w:rPr>
              <w:t>Equality</w:t>
            </w:r>
            <w:r>
              <w:rPr>
                <w:rFonts w:ascii="Calibri"/>
                <w:spacing w:val="-3"/>
              </w:rPr>
              <w:t xml:space="preserve"> </w:t>
            </w:r>
            <w:r>
              <w:rPr>
                <w:rFonts w:ascii="Calibri"/>
                <w:spacing w:val="-1"/>
              </w:rPr>
              <w:t>Act</w:t>
            </w:r>
            <w:r>
              <w:rPr>
                <w:rFonts w:ascii="Calibri"/>
                <w:spacing w:val="-4"/>
              </w:rPr>
              <w:t xml:space="preserve"> </w:t>
            </w:r>
            <w:r>
              <w:rPr>
                <w:rFonts w:ascii="Calibri"/>
                <w:spacing w:val="-1"/>
              </w:rPr>
              <w:t>2010</w:t>
            </w:r>
            <w:r>
              <w:rPr>
                <w:rFonts w:ascii="Calibri"/>
                <w:spacing w:val="-2"/>
              </w:rPr>
              <w:t xml:space="preserve"> </w:t>
            </w:r>
            <w:r>
              <w:rPr>
                <w:rFonts w:ascii="Calibri"/>
                <w:spacing w:val="-1"/>
              </w:rPr>
              <w:t>and</w:t>
            </w:r>
            <w:r>
              <w:rPr>
                <w:rFonts w:ascii="Calibri"/>
                <w:spacing w:val="-4"/>
              </w:rPr>
              <w:t xml:space="preserve"> </w:t>
            </w:r>
            <w:r>
              <w:rPr>
                <w:rFonts w:ascii="Calibri"/>
                <w:spacing w:val="-1"/>
              </w:rPr>
              <w:t>how</w:t>
            </w:r>
            <w:r>
              <w:rPr>
                <w:rFonts w:ascii="Calibri"/>
                <w:spacing w:val="28"/>
                <w:w w:val="99"/>
              </w:rPr>
              <w:t xml:space="preserve"> </w:t>
            </w:r>
            <w:r>
              <w:rPr>
                <w:rFonts w:ascii="Calibri"/>
              </w:rPr>
              <w:t>they</w:t>
            </w:r>
            <w:r>
              <w:rPr>
                <w:rFonts w:ascii="Calibri"/>
                <w:spacing w:val="-3"/>
              </w:rPr>
              <w:t xml:space="preserve"> </w:t>
            </w:r>
            <w:r>
              <w:rPr>
                <w:rFonts w:ascii="Calibri"/>
                <w:spacing w:val="-1"/>
              </w:rPr>
              <w:t>apply</w:t>
            </w:r>
            <w:r>
              <w:rPr>
                <w:rFonts w:ascii="Calibri"/>
                <w:spacing w:val="-5"/>
              </w:rPr>
              <w:t xml:space="preserve"> </w:t>
            </w:r>
            <w:r>
              <w:rPr>
                <w:rFonts w:ascii="Calibri"/>
              </w:rPr>
              <w:t>to</w:t>
            </w:r>
            <w:r>
              <w:rPr>
                <w:rFonts w:ascii="Calibri"/>
                <w:spacing w:val="-3"/>
              </w:rPr>
              <w:t xml:space="preserve"> </w:t>
            </w:r>
            <w:r>
              <w:rPr>
                <w:rFonts w:ascii="Calibri"/>
                <w:spacing w:val="-1"/>
              </w:rPr>
              <w:t>medical</w:t>
            </w:r>
            <w:r>
              <w:rPr>
                <w:rFonts w:ascii="Calibri"/>
                <w:spacing w:val="22"/>
              </w:rPr>
              <w:t xml:space="preserve"> </w:t>
            </w:r>
            <w:r>
              <w:rPr>
                <w:rFonts w:ascii="Calibri"/>
              </w:rPr>
              <w:t>education.</w:t>
            </w:r>
          </w:p>
          <w:p w14:paraId="22E4369B" w14:textId="77777777" w:rsidR="00982994" w:rsidRDefault="00982994">
            <w:pPr>
              <w:spacing w:before="12"/>
              <w:rPr>
                <w:rFonts w:ascii="Calibri" w:eastAsia="Calibri" w:hAnsi="Calibri" w:cs="Calibri"/>
                <w:b/>
                <w:bCs/>
                <w:i/>
                <w:sz w:val="23"/>
                <w:szCs w:val="23"/>
              </w:rPr>
            </w:pPr>
          </w:p>
          <w:p w14:paraId="280F8C50" w14:textId="77777777" w:rsidR="00982994" w:rsidRDefault="001371E4">
            <w:pPr>
              <w:ind w:left="102" w:right="363"/>
              <w:rPr>
                <w:rFonts w:ascii="Calibri" w:eastAsia="Calibri" w:hAnsi="Calibri" w:cs="Calibri"/>
              </w:rPr>
            </w:pPr>
            <w:r>
              <w:rPr>
                <w:rFonts w:ascii="Calibri"/>
              </w:rPr>
              <w:t>To</w:t>
            </w:r>
            <w:r>
              <w:rPr>
                <w:rFonts w:ascii="Calibri"/>
                <w:spacing w:val="-1"/>
              </w:rPr>
              <w:t xml:space="preserve"> have completed</w:t>
            </w:r>
            <w:r>
              <w:rPr>
                <w:rFonts w:ascii="Calibri"/>
              </w:rPr>
              <w:t xml:space="preserve"> a</w:t>
            </w:r>
            <w:r>
              <w:rPr>
                <w:rFonts w:ascii="Calibri"/>
                <w:spacing w:val="-4"/>
              </w:rPr>
              <w:t xml:space="preserve"> </w:t>
            </w:r>
            <w:r>
              <w:rPr>
                <w:rFonts w:ascii="Calibri"/>
                <w:spacing w:val="-1"/>
              </w:rPr>
              <w:t>formal</w:t>
            </w:r>
            <w:r>
              <w:rPr>
                <w:rFonts w:ascii="Calibri"/>
                <w:spacing w:val="28"/>
              </w:rPr>
              <w:t xml:space="preserve"> </w:t>
            </w:r>
            <w:r>
              <w:rPr>
                <w:rFonts w:ascii="Calibri"/>
                <w:spacing w:val="-1"/>
              </w:rPr>
              <w:t xml:space="preserve">course </w:t>
            </w:r>
            <w:r>
              <w:rPr>
                <w:rFonts w:ascii="Calibri"/>
                <w:spacing w:val="-2"/>
              </w:rPr>
              <w:t>in</w:t>
            </w:r>
            <w:r>
              <w:rPr>
                <w:rFonts w:ascii="Calibri"/>
                <w:spacing w:val="1"/>
              </w:rPr>
              <w:t xml:space="preserve"> </w:t>
            </w:r>
            <w:r>
              <w:rPr>
                <w:rFonts w:ascii="Calibri"/>
                <w:spacing w:val="-1"/>
              </w:rPr>
              <w:t>Equality</w:t>
            </w:r>
            <w:r>
              <w:rPr>
                <w:rFonts w:ascii="Calibri"/>
                <w:spacing w:val="-2"/>
              </w:rPr>
              <w:t xml:space="preserve"> </w:t>
            </w:r>
            <w:r>
              <w:rPr>
                <w:rFonts w:ascii="Calibri"/>
                <w:spacing w:val="-1"/>
              </w:rPr>
              <w:t>and</w:t>
            </w:r>
            <w:r>
              <w:rPr>
                <w:rFonts w:ascii="Calibri"/>
                <w:spacing w:val="27"/>
              </w:rPr>
              <w:t xml:space="preserve"> </w:t>
            </w:r>
            <w:r>
              <w:rPr>
                <w:rFonts w:ascii="Calibri"/>
                <w:spacing w:val="-1"/>
              </w:rPr>
              <w:t>Diversity.</w:t>
            </w:r>
          </w:p>
        </w:tc>
        <w:tc>
          <w:tcPr>
            <w:tcW w:w="3127" w:type="dxa"/>
            <w:tcBorders>
              <w:top w:val="single" w:sz="5" w:space="0" w:color="000000"/>
              <w:left w:val="single" w:sz="5" w:space="0" w:color="000000"/>
              <w:bottom w:val="single" w:sz="5" w:space="0" w:color="000000"/>
              <w:right w:val="single" w:sz="5" w:space="0" w:color="000000"/>
            </w:tcBorders>
          </w:tcPr>
          <w:p w14:paraId="7D712FF1" w14:textId="77777777" w:rsidR="00982994" w:rsidRDefault="001371E4" w:rsidP="00195F7E">
            <w:pPr>
              <w:ind w:right="946"/>
              <w:rPr>
                <w:rFonts w:ascii="Calibri" w:eastAsia="Calibri" w:hAnsi="Calibri" w:cs="Calibri"/>
              </w:rPr>
            </w:pPr>
            <w:r>
              <w:rPr>
                <w:rFonts w:ascii="Calibri"/>
              </w:rPr>
              <w:t>Evidence</w:t>
            </w:r>
            <w:r>
              <w:rPr>
                <w:rFonts w:ascii="Calibri"/>
                <w:spacing w:val="-4"/>
              </w:rPr>
              <w:t xml:space="preserve"> </w:t>
            </w:r>
            <w:r>
              <w:rPr>
                <w:rFonts w:ascii="Calibri"/>
              </w:rPr>
              <w:t>of</w:t>
            </w:r>
            <w:r>
              <w:rPr>
                <w:rFonts w:ascii="Calibri"/>
                <w:spacing w:val="-3"/>
              </w:rPr>
              <w:t xml:space="preserve"> </w:t>
            </w:r>
            <w:r>
              <w:rPr>
                <w:rFonts w:ascii="Calibri"/>
                <w:spacing w:val="-1"/>
              </w:rPr>
              <w:t>the</w:t>
            </w:r>
            <w:r>
              <w:rPr>
                <w:rFonts w:ascii="Calibri"/>
                <w:spacing w:val="-3"/>
              </w:rPr>
              <w:t xml:space="preserve"> </w:t>
            </w:r>
            <w:r>
              <w:rPr>
                <w:rFonts w:ascii="Calibri"/>
              </w:rPr>
              <w:t>use</w:t>
            </w:r>
            <w:r>
              <w:rPr>
                <w:rFonts w:ascii="Calibri"/>
                <w:spacing w:val="-4"/>
              </w:rPr>
              <w:t xml:space="preserve"> </w:t>
            </w:r>
            <w:r>
              <w:rPr>
                <w:rFonts w:ascii="Calibri"/>
              </w:rPr>
              <w:t>of</w:t>
            </w:r>
            <w:r>
              <w:rPr>
                <w:rFonts w:ascii="Calibri"/>
                <w:spacing w:val="22"/>
              </w:rPr>
              <w:t xml:space="preserve"> </w:t>
            </w:r>
            <w:r>
              <w:rPr>
                <w:rFonts w:ascii="Calibri"/>
                <w:spacing w:val="-1"/>
              </w:rPr>
              <w:t>initiative.</w:t>
            </w:r>
          </w:p>
        </w:tc>
      </w:tr>
      <w:tr w:rsidR="00C4615D" w14:paraId="36543A35" w14:textId="77777777" w:rsidTr="005C1086">
        <w:trPr>
          <w:trHeight w:hRule="exact" w:val="3233"/>
        </w:trPr>
        <w:tc>
          <w:tcPr>
            <w:tcW w:w="3154" w:type="dxa"/>
            <w:tcBorders>
              <w:top w:val="single" w:sz="5" w:space="0" w:color="000000"/>
              <w:left w:val="single" w:sz="5" w:space="0" w:color="000000"/>
              <w:bottom w:val="single" w:sz="5" w:space="0" w:color="000000"/>
              <w:right w:val="single" w:sz="5" w:space="0" w:color="000000"/>
            </w:tcBorders>
          </w:tcPr>
          <w:p w14:paraId="64D1DCD1" w14:textId="77777777" w:rsidR="00982994" w:rsidRDefault="001371E4">
            <w:pPr>
              <w:spacing w:line="291" w:lineRule="exact"/>
              <w:ind w:left="102"/>
              <w:rPr>
                <w:rFonts w:ascii="Calibri" w:eastAsia="Calibri" w:hAnsi="Calibri" w:cs="Calibri"/>
              </w:rPr>
            </w:pPr>
            <w:r>
              <w:rPr>
                <w:rFonts w:ascii="Calibri"/>
                <w:spacing w:val="-1"/>
              </w:rPr>
              <w:lastRenderedPageBreak/>
              <w:t>Education</w:t>
            </w:r>
            <w:r>
              <w:rPr>
                <w:rFonts w:ascii="Calibri"/>
                <w:spacing w:val="-6"/>
              </w:rPr>
              <w:t xml:space="preserve"> </w:t>
            </w:r>
            <w:r>
              <w:rPr>
                <w:rFonts w:ascii="Calibri"/>
                <w:spacing w:val="-1"/>
              </w:rPr>
              <w:t>Expertise</w:t>
            </w:r>
          </w:p>
        </w:tc>
        <w:tc>
          <w:tcPr>
            <w:tcW w:w="3216" w:type="dxa"/>
            <w:tcBorders>
              <w:top w:val="single" w:sz="5" w:space="0" w:color="000000"/>
              <w:left w:val="single" w:sz="5" w:space="0" w:color="000000"/>
              <w:bottom w:val="single" w:sz="5" w:space="0" w:color="000000"/>
              <w:right w:val="single" w:sz="5" w:space="0" w:color="000000"/>
            </w:tcBorders>
          </w:tcPr>
          <w:p w14:paraId="62112733" w14:textId="77777777" w:rsidR="00982994" w:rsidRDefault="001371E4">
            <w:pPr>
              <w:ind w:left="102" w:right="149"/>
              <w:rPr>
                <w:rFonts w:ascii="Calibri" w:eastAsia="Calibri" w:hAnsi="Calibri" w:cs="Calibri"/>
              </w:rPr>
            </w:pPr>
            <w:r>
              <w:rPr>
                <w:rFonts w:ascii="Calibri"/>
              </w:rPr>
              <w:t>Previous</w:t>
            </w:r>
            <w:r>
              <w:rPr>
                <w:rFonts w:ascii="Calibri"/>
                <w:spacing w:val="-9"/>
              </w:rPr>
              <w:t xml:space="preserve"> </w:t>
            </w:r>
            <w:r>
              <w:rPr>
                <w:rFonts w:ascii="Calibri"/>
                <w:spacing w:val="-1"/>
              </w:rPr>
              <w:t>experience</w:t>
            </w:r>
            <w:r>
              <w:rPr>
                <w:rFonts w:ascii="Calibri"/>
                <w:spacing w:val="-6"/>
              </w:rPr>
              <w:t xml:space="preserve"> </w:t>
            </w:r>
            <w:r>
              <w:rPr>
                <w:rFonts w:ascii="Calibri"/>
                <w:spacing w:val="-3"/>
              </w:rPr>
              <w:t>in</w:t>
            </w:r>
            <w:r>
              <w:rPr>
                <w:rFonts w:ascii="Calibri"/>
                <w:spacing w:val="25"/>
              </w:rPr>
              <w:t xml:space="preserve"> </w:t>
            </w:r>
            <w:r>
              <w:rPr>
                <w:rFonts w:ascii="Calibri"/>
              </w:rPr>
              <w:t>managing</w:t>
            </w:r>
            <w:r>
              <w:rPr>
                <w:rFonts w:ascii="Calibri"/>
                <w:spacing w:val="-5"/>
              </w:rPr>
              <w:t xml:space="preserve"> </w:t>
            </w:r>
            <w:r>
              <w:rPr>
                <w:rFonts w:ascii="Calibri"/>
                <w:spacing w:val="-1"/>
              </w:rPr>
              <w:t>social</w:t>
            </w:r>
            <w:r>
              <w:rPr>
                <w:rFonts w:ascii="Calibri"/>
                <w:spacing w:val="-2"/>
              </w:rPr>
              <w:t xml:space="preserve"> </w:t>
            </w:r>
            <w:r>
              <w:rPr>
                <w:rFonts w:ascii="Calibri"/>
                <w:spacing w:val="-1"/>
              </w:rPr>
              <w:t>media</w:t>
            </w:r>
            <w:r>
              <w:rPr>
                <w:rFonts w:ascii="Calibri"/>
                <w:spacing w:val="-4"/>
              </w:rPr>
              <w:t xml:space="preserve"> </w:t>
            </w:r>
            <w:r>
              <w:rPr>
                <w:rFonts w:ascii="Calibri"/>
                <w:spacing w:val="-1"/>
              </w:rPr>
              <w:t>feeds</w:t>
            </w:r>
            <w:r>
              <w:rPr>
                <w:rFonts w:ascii="Calibri"/>
                <w:spacing w:val="-4"/>
              </w:rPr>
              <w:t xml:space="preserve"> </w:t>
            </w:r>
            <w:r>
              <w:rPr>
                <w:rFonts w:ascii="Calibri"/>
              </w:rPr>
              <w:t>/</w:t>
            </w:r>
            <w:r>
              <w:rPr>
                <w:rFonts w:ascii="Calibri"/>
                <w:spacing w:val="27"/>
              </w:rPr>
              <w:t xml:space="preserve"> </w:t>
            </w:r>
            <w:r>
              <w:rPr>
                <w:rFonts w:ascii="Calibri"/>
                <w:spacing w:val="-1"/>
              </w:rPr>
              <w:t>website</w:t>
            </w:r>
            <w:r>
              <w:rPr>
                <w:rFonts w:ascii="Calibri"/>
                <w:spacing w:val="-12"/>
              </w:rPr>
              <w:t xml:space="preserve"> </w:t>
            </w:r>
            <w:r>
              <w:rPr>
                <w:rFonts w:ascii="Calibri"/>
                <w:spacing w:val="-1"/>
              </w:rPr>
              <w:t>development</w:t>
            </w:r>
          </w:p>
          <w:p w14:paraId="4719B13C" w14:textId="77777777" w:rsidR="00982994" w:rsidRDefault="00982994">
            <w:pPr>
              <w:spacing w:before="11"/>
              <w:rPr>
                <w:rFonts w:ascii="Calibri" w:eastAsia="Calibri" w:hAnsi="Calibri" w:cs="Calibri"/>
                <w:b/>
                <w:bCs/>
                <w:i/>
                <w:sz w:val="23"/>
                <w:szCs w:val="23"/>
              </w:rPr>
            </w:pPr>
          </w:p>
          <w:p w14:paraId="3FB11F3E" w14:textId="77777777" w:rsidR="00982994" w:rsidRDefault="001371E4">
            <w:pPr>
              <w:ind w:left="102"/>
              <w:rPr>
                <w:rFonts w:ascii="Calibri" w:eastAsia="Calibri" w:hAnsi="Calibri" w:cs="Calibri"/>
              </w:rPr>
            </w:pPr>
            <w:r>
              <w:rPr>
                <w:rFonts w:ascii="Calibri"/>
              </w:rPr>
              <w:t>A</w:t>
            </w:r>
            <w:r>
              <w:rPr>
                <w:rFonts w:ascii="Calibri"/>
                <w:spacing w:val="-2"/>
              </w:rPr>
              <w:t xml:space="preserve"> </w:t>
            </w:r>
            <w:r>
              <w:rPr>
                <w:rFonts w:ascii="Calibri"/>
                <w:spacing w:val="-1"/>
              </w:rPr>
              <w:t>strong</w:t>
            </w:r>
            <w:r>
              <w:rPr>
                <w:rFonts w:ascii="Calibri"/>
                <w:spacing w:val="-3"/>
              </w:rPr>
              <w:t xml:space="preserve"> </w:t>
            </w:r>
            <w:r>
              <w:rPr>
                <w:rFonts w:ascii="Calibri"/>
                <w:spacing w:val="-1"/>
              </w:rPr>
              <w:t>social</w:t>
            </w:r>
            <w:r>
              <w:rPr>
                <w:rFonts w:ascii="Calibri"/>
                <w:spacing w:val="-4"/>
              </w:rPr>
              <w:t xml:space="preserve"> </w:t>
            </w:r>
            <w:r>
              <w:rPr>
                <w:rFonts w:ascii="Calibri"/>
              </w:rPr>
              <w:t>media</w:t>
            </w:r>
            <w:r>
              <w:rPr>
                <w:rFonts w:ascii="Calibri"/>
                <w:spacing w:val="-5"/>
              </w:rPr>
              <w:t xml:space="preserve"> </w:t>
            </w:r>
            <w:r>
              <w:rPr>
                <w:rFonts w:ascii="Calibri"/>
                <w:spacing w:val="-1"/>
              </w:rPr>
              <w:t>profile</w:t>
            </w:r>
          </w:p>
        </w:tc>
        <w:tc>
          <w:tcPr>
            <w:tcW w:w="3127" w:type="dxa"/>
            <w:tcBorders>
              <w:top w:val="single" w:sz="5" w:space="0" w:color="000000"/>
              <w:left w:val="single" w:sz="5" w:space="0" w:color="000000"/>
              <w:bottom w:val="single" w:sz="5" w:space="0" w:color="000000"/>
              <w:right w:val="single" w:sz="5" w:space="0" w:color="000000"/>
            </w:tcBorders>
          </w:tcPr>
          <w:p w14:paraId="09085C34" w14:textId="77777777" w:rsidR="00982994" w:rsidRDefault="001371E4">
            <w:pPr>
              <w:ind w:left="102" w:right="238"/>
              <w:rPr>
                <w:rFonts w:ascii="Calibri" w:eastAsia="Calibri" w:hAnsi="Calibri" w:cs="Calibri"/>
              </w:rPr>
            </w:pPr>
            <w:r>
              <w:rPr>
                <w:rFonts w:ascii="Calibri"/>
              </w:rPr>
              <w:t>Creation</w:t>
            </w:r>
            <w:r>
              <w:rPr>
                <w:rFonts w:ascii="Calibri"/>
                <w:spacing w:val="-4"/>
              </w:rPr>
              <w:t xml:space="preserve"> </w:t>
            </w:r>
            <w:r>
              <w:rPr>
                <w:rFonts w:ascii="Calibri"/>
                <w:spacing w:val="-1"/>
              </w:rPr>
              <w:t>and</w:t>
            </w:r>
            <w:r>
              <w:rPr>
                <w:rFonts w:ascii="Calibri"/>
                <w:spacing w:val="-4"/>
              </w:rPr>
              <w:t xml:space="preserve"> </w:t>
            </w:r>
            <w:r>
              <w:rPr>
                <w:rFonts w:ascii="Calibri"/>
                <w:spacing w:val="-1"/>
              </w:rPr>
              <w:t>development</w:t>
            </w:r>
            <w:r>
              <w:rPr>
                <w:rFonts w:ascii="Calibri"/>
                <w:spacing w:val="-3"/>
              </w:rPr>
              <w:t xml:space="preserve"> </w:t>
            </w:r>
            <w:r>
              <w:rPr>
                <w:rFonts w:ascii="Calibri"/>
              </w:rPr>
              <w:t>of</w:t>
            </w:r>
            <w:r>
              <w:rPr>
                <w:rFonts w:ascii="Calibri"/>
                <w:spacing w:val="21"/>
              </w:rPr>
              <w:t xml:space="preserve"> </w:t>
            </w:r>
            <w:r>
              <w:rPr>
                <w:rFonts w:ascii="Calibri"/>
              </w:rPr>
              <w:t>digital</w:t>
            </w:r>
            <w:r>
              <w:rPr>
                <w:rFonts w:ascii="Calibri"/>
                <w:spacing w:val="-4"/>
              </w:rPr>
              <w:t xml:space="preserve"> </w:t>
            </w:r>
            <w:r>
              <w:rPr>
                <w:rFonts w:ascii="Calibri"/>
                <w:spacing w:val="-1"/>
              </w:rPr>
              <w:t>professional</w:t>
            </w:r>
            <w:r>
              <w:rPr>
                <w:rFonts w:ascii="Calibri"/>
                <w:spacing w:val="-2"/>
              </w:rPr>
              <w:t xml:space="preserve"> </w:t>
            </w:r>
            <w:r>
              <w:rPr>
                <w:rFonts w:ascii="Calibri"/>
                <w:spacing w:val="-1"/>
              </w:rPr>
              <w:t>or</w:t>
            </w:r>
            <w:r>
              <w:rPr>
                <w:rFonts w:ascii="Calibri"/>
                <w:spacing w:val="21"/>
                <w:w w:val="99"/>
              </w:rPr>
              <w:t xml:space="preserve"> </w:t>
            </w:r>
            <w:r>
              <w:rPr>
                <w:rFonts w:ascii="Calibri"/>
              </w:rPr>
              <w:t>educational</w:t>
            </w:r>
            <w:r>
              <w:rPr>
                <w:rFonts w:ascii="Calibri"/>
                <w:spacing w:val="-13"/>
              </w:rPr>
              <w:t xml:space="preserve"> </w:t>
            </w:r>
            <w:r>
              <w:rPr>
                <w:rFonts w:ascii="Calibri"/>
                <w:spacing w:val="-1"/>
              </w:rPr>
              <w:t>programs</w:t>
            </w:r>
          </w:p>
          <w:p w14:paraId="20C5DFBB" w14:textId="77777777" w:rsidR="00982994" w:rsidRDefault="00982994">
            <w:pPr>
              <w:spacing w:before="11"/>
              <w:rPr>
                <w:rFonts w:ascii="Calibri" w:eastAsia="Calibri" w:hAnsi="Calibri" w:cs="Calibri"/>
                <w:b/>
                <w:bCs/>
                <w:i/>
                <w:sz w:val="23"/>
                <w:szCs w:val="23"/>
              </w:rPr>
            </w:pPr>
          </w:p>
          <w:p w14:paraId="6224BC2F" w14:textId="7295F580" w:rsidR="00982994" w:rsidRDefault="001371E4">
            <w:pPr>
              <w:ind w:left="102" w:right="238"/>
              <w:rPr>
                <w:rFonts w:ascii="Calibri" w:eastAsia="Calibri" w:hAnsi="Calibri" w:cs="Calibri"/>
              </w:rPr>
            </w:pPr>
            <w:r>
              <w:rPr>
                <w:rFonts w:ascii="Calibri"/>
              </w:rPr>
              <w:t>Previous</w:t>
            </w:r>
            <w:r>
              <w:rPr>
                <w:rFonts w:ascii="Calibri"/>
                <w:spacing w:val="-5"/>
              </w:rPr>
              <w:t xml:space="preserve"> </w:t>
            </w:r>
            <w:r>
              <w:rPr>
                <w:rFonts w:ascii="Calibri"/>
              </w:rPr>
              <w:t>roles</w:t>
            </w:r>
            <w:r>
              <w:rPr>
                <w:rFonts w:ascii="Calibri"/>
                <w:spacing w:val="-5"/>
              </w:rPr>
              <w:t xml:space="preserve"> </w:t>
            </w:r>
            <w:r>
              <w:rPr>
                <w:rFonts w:ascii="Calibri"/>
                <w:spacing w:val="-1"/>
              </w:rPr>
              <w:t>within</w:t>
            </w:r>
            <w:r>
              <w:rPr>
                <w:rFonts w:ascii="Calibri"/>
              </w:rPr>
              <w:t xml:space="preserve"> </w:t>
            </w:r>
            <w:r>
              <w:rPr>
                <w:rFonts w:ascii="Calibri"/>
                <w:spacing w:val="-1"/>
              </w:rPr>
              <w:t>NHS</w:t>
            </w:r>
            <w:r>
              <w:rPr>
                <w:rFonts w:ascii="Calibri"/>
                <w:spacing w:val="-2"/>
              </w:rPr>
              <w:t xml:space="preserve"> </w:t>
            </w:r>
            <w:r>
              <w:rPr>
                <w:rFonts w:ascii="Calibri"/>
              </w:rPr>
              <w:t>or</w:t>
            </w:r>
            <w:r>
              <w:rPr>
                <w:rFonts w:ascii="Calibri"/>
                <w:spacing w:val="24"/>
                <w:w w:val="99"/>
              </w:rPr>
              <w:t xml:space="preserve"> </w:t>
            </w:r>
            <w:r>
              <w:rPr>
                <w:rFonts w:ascii="Calibri"/>
              </w:rPr>
              <w:t>other</w:t>
            </w:r>
            <w:r>
              <w:rPr>
                <w:rFonts w:ascii="Calibri"/>
                <w:spacing w:val="-6"/>
              </w:rPr>
              <w:t xml:space="preserve"> </w:t>
            </w:r>
            <w:r>
              <w:rPr>
                <w:rFonts w:ascii="Calibri"/>
                <w:spacing w:val="-1"/>
              </w:rPr>
              <w:t>professional</w:t>
            </w:r>
            <w:r>
              <w:rPr>
                <w:rFonts w:ascii="Calibri"/>
                <w:spacing w:val="27"/>
              </w:rPr>
              <w:t xml:space="preserve"> </w:t>
            </w:r>
            <w:r>
              <w:rPr>
                <w:rFonts w:ascii="Calibri"/>
                <w:spacing w:val="-1"/>
              </w:rPr>
              <w:t>organisations’</w:t>
            </w:r>
            <w:r>
              <w:rPr>
                <w:rFonts w:ascii="Calibri"/>
                <w:spacing w:val="-6"/>
              </w:rPr>
              <w:t xml:space="preserve"> </w:t>
            </w:r>
            <w:r>
              <w:rPr>
                <w:rFonts w:ascii="Calibri"/>
                <w:spacing w:val="-1"/>
              </w:rPr>
              <w:t>developing</w:t>
            </w:r>
            <w:r>
              <w:rPr>
                <w:rFonts w:ascii="Calibri"/>
                <w:spacing w:val="-5"/>
              </w:rPr>
              <w:t xml:space="preserve"> </w:t>
            </w:r>
            <w:r>
              <w:rPr>
                <w:rFonts w:ascii="Calibri"/>
              </w:rPr>
              <w:t>and</w:t>
            </w:r>
            <w:r>
              <w:rPr>
                <w:rFonts w:ascii="Calibri"/>
                <w:spacing w:val="45"/>
              </w:rPr>
              <w:t xml:space="preserve"> </w:t>
            </w:r>
            <w:r>
              <w:rPr>
                <w:rFonts w:ascii="Calibri"/>
              </w:rPr>
              <w:t>managing</w:t>
            </w:r>
            <w:r>
              <w:rPr>
                <w:rFonts w:ascii="Calibri"/>
                <w:spacing w:val="-5"/>
              </w:rPr>
              <w:t xml:space="preserve"> </w:t>
            </w:r>
            <w:r>
              <w:rPr>
                <w:rFonts w:ascii="Calibri"/>
                <w:spacing w:val="-1"/>
              </w:rPr>
              <w:t>digital content</w:t>
            </w:r>
            <w:r>
              <w:rPr>
                <w:rFonts w:ascii="Calibri"/>
                <w:spacing w:val="-3"/>
              </w:rPr>
              <w:t xml:space="preserve"> </w:t>
            </w:r>
            <w:r>
              <w:rPr>
                <w:rFonts w:ascii="Calibri"/>
              </w:rPr>
              <w:t>and</w:t>
            </w:r>
            <w:r>
              <w:rPr>
                <w:rFonts w:ascii="Calibri"/>
                <w:spacing w:val="23"/>
              </w:rPr>
              <w:t xml:space="preserve"> </w:t>
            </w:r>
            <w:r>
              <w:rPr>
                <w:rFonts w:ascii="Calibri"/>
                <w:spacing w:val="-1"/>
              </w:rPr>
              <w:t>development</w:t>
            </w:r>
          </w:p>
        </w:tc>
      </w:tr>
    </w:tbl>
    <w:p w14:paraId="5849C2A4" w14:textId="77777777" w:rsidR="00982994" w:rsidRDefault="00982994">
      <w:pPr>
        <w:rPr>
          <w:rFonts w:ascii="Calibri" w:eastAsia="Calibri" w:hAnsi="Calibri" w:cs="Calibri"/>
        </w:rPr>
        <w:sectPr w:rsidR="00982994">
          <w:pgSz w:w="11910" w:h="16850"/>
          <w:pgMar w:top="1780" w:right="640" w:bottom="280" w:left="300" w:header="505" w:footer="0" w:gutter="0"/>
          <w:cols w:space="720"/>
        </w:sectPr>
      </w:pPr>
    </w:p>
    <w:p w14:paraId="20BD010B" w14:textId="77777777" w:rsidR="00982994" w:rsidRDefault="00982994">
      <w:pPr>
        <w:rPr>
          <w:rFonts w:ascii="Calibri" w:eastAsia="Calibri" w:hAnsi="Calibri" w:cs="Calibri"/>
          <w:b/>
          <w:bCs/>
          <w:i/>
          <w:sz w:val="20"/>
          <w:szCs w:val="20"/>
        </w:rPr>
      </w:pPr>
    </w:p>
    <w:p w14:paraId="0DDDD951" w14:textId="77777777" w:rsidR="00982994" w:rsidRDefault="00982994">
      <w:pPr>
        <w:spacing w:before="6"/>
        <w:rPr>
          <w:rFonts w:ascii="Calibri" w:eastAsia="Calibri" w:hAnsi="Calibri" w:cs="Calibri"/>
          <w:b/>
          <w:bCs/>
          <w:i/>
          <w:sz w:val="10"/>
          <w:szCs w:val="10"/>
        </w:rPr>
      </w:pPr>
    </w:p>
    <w:tbl>
      <w:tblPr>
        <w:tblW w:w="0" w:type="auto"/>
        <w:tblInd w:w="1208" w:type="dxa"/>
        <w:tblLayout w:type="fixed"/>
        <w:tblCellMar>
          <w:left w:w="0" w:type="dxa"/>
          <w:right w:w="0" w:type="dxa"/>
        </w:tblCellMar>
        <w:tblLook w:val="01E0" w:firstRow="1" w:lastRow="1" w:firstColumn="1" w:lastColumn="1" w:noHBand="0" w:noVBand="0"/>
      </w:tblPr>
      <w:tblGrid>
        <w:gridCol w:w="3219"/>
        <w:gridCol w:w="3219"/>
        <w:gridCol w:w="3221"/>
      </w:tblGrid>
      <w:tr w:rsidR="00C4615D" w14:paraId="14882912" w14:textId="77777777" w:rsidTr="00ED6B54">
        <w:trPr>
          <w:trHeight w:hRule="exact" w:val="1872"/>
        </w:trPr>
        <w:tc>
          <w:tcPr>
            <w:tcW w:w="3219" w:type="dxa"/>
            <w:tcBorders>
              <w:top w:val="single" w:sz="5" w:space="0" w:color="000000"/>
              <w:left w:val="single" w:sz="5" w:space="0" w:color="000000"/>
              <w:bottom w:val="single" w:sz="5" w:space="0" w:color="000000"/>
              <w:right w:val="single" w:sz="5" w:space="0" w:color="000000"/>
            </w:tcBorders>
          </w:tcPr>
          <w:p w14:paraId="12E6B57F" w14:textId="77777777" w:rsidR="00982994" w:rsidRDefault="001371E4">
            <w:pPr>
              <w:spacing w:before="1"/>
              <w:ind w:left="102"/>
              <w:rPr>
                <w:rFonts w:ascii="Calibri" w:eastAsia="Calibri" w:hAnsi="Calibri" w:cs="Calibri"/>
              </w:rPr>
            </w:pPr>
            <w:r>
              <w:rPr>
                <w:rFonts w:ascii="Calibri"/>
                <w:spacing w:val="-1"/>
              </w:rPr>
              <w:t>Clinical</w:t>
            </w:r>
            <w:r>
              <w:rPr>
                <w:rFonts w:ascii="Calibri"/>
                <w:spacing w:val="-4"/>
              </w:rPr>
              <w:t xml:space="preserve"> </w:t>
            </w:r>
            <w:r>
              <w:rPr>
                <w:rFonts w:ascii="Calibri"/>
                <w:spacing w:val="-1"/>
              </w:rPr>
              <w:t>Expertise</w:t>
            </w:r>
          </w:p>
        </w:tc>
        <w:tc>
          <w:tcPr>
            <w:tcW w:w="3219" w:type="dxa"/>
            <w:tcBorders>
              <w:top w:val="single" w:sz="5" w:space="0" w:color="000000"/>
              <w:left w:val="single" w:sz="5" w:space="0" w:color="000000"/>
              <w:bottom w:val="single" w:sz="5" w:space="0" w:color="000000"/>
              <w:right w:val="single" w:sz="5" w:space="0" w:color="000000"/>
            </w:tcBorders>
          </w:tcPr>
          <w:p w14:paraId="37CD7E09" w14:textId="31ECA113" w:rsidR="00982994" w:rsidRDefault="001371E4">
            <w:pPr>
              <w:spacing w:before="1"/>
              <w:ind w:left="102" w:right="395"/>
              <w:rPr>
                <w:rFonts w:ascii="Calibri" w:eastAsia="Calibri" w:hAnsi="Calibri" w:cs="Calibri"/>
              </w:rPr>
            </w:pPr>
            <w:r>
              <w:rPr>
                <w:rFonts w:ascii="Calibri"/>
              </w:rPr>
              <w:t>To</w:t>
            </w:r>
            <w:r>
              <w:rPr>
                <w:rFonts w:ascii="Calibri"/>
                <w:spacing w:val="-1"/>
              </w:rPr>
              <w:t xml:space="preserve"> be</w:t>
            </w:r>
            <w:r>
              <w:rPr>
                <w:rFonts w:ascii="Calibri"/>
              </w:rPr>
              <w:t xml:space="preserve"> </w:t>
            </w:r>
            <w:r>
              <w:rPr>
                <w:rFonts w:ascii="Calibri"/>
                <w:spacing w:val="-2"/>
              </w:rPr>
              <w:t>in</w:t>
            </w:r>
            <w:r>
              <w:rPr>
                <w:rFonts w:ascii="Calibri"/>
                <w:spacing w:val="1"/>
              </w:rPr>
              <w:t xml:space="preserve"> </w:t>
            </w:r>
            <w:r>
              <w:rPr>
                <w:rFonts w:ascii="Calibri"/>
                <w:spacing w:val="-1"/>
              </w:rPr>
              <w:t>good</w:t>
            </w:r>
            <w:r>
              <w:rPr>
                <w:rFonts w:ascii="Calibri"/>
                <w:spacing w:val="1"/>
              </w:rPr>
              <w:t xml:space="preserve"> </w:t>
            </w:r>
            <w:r>
              <w:rPr>
                <w:rFonts w:ascii="Calibri"/>
                <w:spacing w:val="-1"/>
              </w:rPr>
              <w:t>standing with</w:t>
            </w:r>
            <w:r>
              <w:rPr>
                <w:rFonts w:ascii="Calibri"/>
                <w:spacing w:val="22"/>
              </w:rPr>
              <w:t xml:space="preserve"> </w:t>
            </w:r>
            <w:r>
              <w:rPr>
                <w:rFonts w:ascii="Calibri"/>
              </w:rPr>
              <w:t>employer</w:t>
            </w:r>
            <w:r>
              <w:rPr>
                <w:rFonts w:ascii="Calibri"/>
                <w:spacing w:val="-6"/>
              </w:rPr>
              <w:t xml:space="preserve"> </w:t>
            </w:r>
            <w:r>
              <w:rPr>
                <w:rFonts w:ascii="Calibri"/>
                <w:spacing w:val="-1"/>
              </w:rPr>
              <w:t>and</w:t>
            </w:r>
            <w:r>
              <w:rPr>
                <w:rFonts w:ascii="Calibri"/>
                <w:spacing w:val="-2"/>
              </w:rPr>
              <w:t xml:space="preserve"> </w:t>
            </w:r>
            <w:r>
              <w:rPr>
                <w:rFonts w:ascii="Calibri"/>
                <w:spacing w:val="-1"/>
              </w:rPr>
              <w:t>GMC.</w:t>
            </w:r>
          </w:p>
        </w:tc>
        <w:tc>
          <w:tcPr>
            <w:tcW w:w="3221" w:type="dxa"/>
            <w:tcBorders>
              <w:top w:val="single" w:sz="5" w:space="0" w:color="000000"/>
              <w:left w:val="single" w:sz="5" w:space="0" w:color="000000"/>
              <w:bottom w:val="single" w:sz="5" w:space="0" w:color="000000"/>
              <w:right w:val="single" w:sz="5" w:space="0" w:color="000000"/>
            </w:tcBorders>
          </w:tcPr>
          <w:p w14:paraId="61690240" w14:textId="77777777" w:rsidR="00982994" w:rsidRDefault="001371E4">
            <w:pPr>
              <w:spacing w:before="1"/>
              <w:ind w:left="102" w:right="359"/>
              <w:rPr>
                <w:rFonts w:ascii="Calibri" w:eastAsia="Calibri" w:hAnsi="Calibri" w:cs="Calibri"/>
              </w:rPr>
            </w:pPr>
            <w:r>
              <w:rPr>
                <w:rFonts w:ascii="Calibri"/>
                <w:spacing w:val="-1"/>
              </w:rPr>
              <w:t>Achievement</w:t>
            </w:r>
            <w:r>
              <w:rPr>
                <w:rFonts w:ascii="Calibri"/>
                <w:spacing w:val="-3"/>
              </w:rPr>
              <w:t xml:space="preserve"> </w:t>
            </w:r>
            <w:r>
              <w:rPr>
                <w:rFonts w:ascii="Calibri"/>
                <w:spacing w:val="-1"/>
              </w:rPr>
              <w:t>and</w:t>
            </w:r>
            <w:r>
              <w:rPr>
                <w:rFonts w:ascii="Calibri"/>
                <w:spacing w:val="-5"/>
              </w:rPr>
              <w:t xml:space="preserve"> </w:t>
            </w:r>
            <w:r>
              <w:rPr>
                <w:rFonts w:ascii="Calibri"/>
                <w:spacing w:val="-1"/>
              </w:rPr>
              <w:t>additional</w:t>
            </w:r>
            <w:r>
              <w:rPr>
                <w:rFonts w:ascii="Calibri"/>
                <w:spacing w:val="31"/>
              </w:rPr>
              <w:t xml:space="preserve"> </w:t>
            </w:r>
            <w:r>
              <w:rPr>
                <w:rFonts w:ascii="Calibri"/>
                <w:spacing w:val="-1"/>
              </w:rPr>
              <w:t>contributions</w:t>
            </w:r>
            <w:r>
              <w:rPr>
                <w:rFonts w:ascii="Calibri"/>
                <w:spacing w:val="-7"/>
              </w:rPr>
              <w:t xml:space="preserve"> </w:t>
            </w:r>
            <w:r>
              <w:rPr>
                <w:rFonts w:ascii="Calibri"/>
              </w:rPr>
              <w:t>to</w:t>
            </w:r>
            <w:r>
              <w:rPr>
                <w:rFonts w:ascii="Calibri"/>
                <w:spacing w:val="-6"/>
              </w:rPr>
              <w:t xml:space="preserve"> </w:t>
            </w:r>
            <w:r>
              <w:rPr>
                <w:rFonts w:ascii="Calibri"/>
                <w:spacing w:val="-1"/>
              </w:rPr>
              <w:t>specialty</w:t>
            </w:r>
          </w:p>
        </w:tc>
      </w:tr>
      <w:tr w:rsidR="00C4615D" w14:paraId="103F0697" w14:textId="77777777" w:rsidTr="00ED6B54">
        <w:trPr>
          <w:trHeight w:hRule="exact" w:val="945"/>
        </w:trPr>
        <w:tc>
          <w:tcPr>
            <w:tcW w:w="3219" w:type="dxa"/>
            <w:tcBorders>
              <w:top w:val="single" w:sz="5" w:space="0" w:color="000000"/>
              <w:left w:val="single" w:sz="5" w:space="0" w:color="000000"/>
              <w:bottom w:val="single" w:sz="5" w:space="0" w:color="000000"/>
              <w:right w:val="single" w:sz="5" w:space="0" w:color="000000"/>
            </w:tcBorders>
          </w:tcPr>
          <w:p w14:paraId="469C4685" w14:textId="77777777" w:rsidR="00982994" w:rsidRDefault="001371E4">
            <w:pPr>
              <w:spacing w:line="291" w:lineRule="exact"/>
              <w:ind w:left="102"/>
              <w:rPr>
                <w:rFonts w:ascii="Calibri" w:eastAsia="Calibri" w:hAnsi="Calibri" w:cs="Calibri"/>
              </w:rPr>
            </w:pPr>
            <w:r>
              <w:rPr>
                <w:rFonts w:ascii="Calibri"/>
                <w:spacing w:val="-1"/>
              </w:rPr>
              <w:t>Specialist</w:t>
            </w:r>
            <w:r>
              <w:rPr>
                <w:rFonts w:ascii="Calibri"/>
                <w:spacing w:val="-9"/>
              </w:rPr>
              <w:t xml:space="preserve"> </w:t>
            </w:r>
            <w:r>
              <w:rPr>
                <w:rFonts w:ascii="Calibri"/>
                <w:spacing w:val="-1"/>
              </w:rPr>
              <w:t>Representation</w:t>
            </w:r>
          </w:p>
        </w:tc>
        <w:tc>
          <w:tcPr>
            <w:tcW w:w="3219" w:type="dxa"/>
            <w:tcBorders>
              <w:top w:val="single" w:sz="5" w:space="0" w:color="000000"/>
              <w:left w:val="single" w:sz="5" w:space="0" w:color="000000"/>
              <w:bottom w:val="single" w:sz="5" w:space="0" w:color="000000"/>
              <w:right w:val="single" w:sz="5" w:space="0" w:color="000000"/>
            </w:tcBorders>
          </w:tcPr>
          <w:p w14:paraId="744A31E2" w14:textId="2C08205D" w:rsidR="00982994" w:rsidRDefault="001371E4">
            <w:pPr>
              <w:spacing w:line="291" w:lineRule="exact"/>
              <w:ind w:left="102"/>
              <w:rPr>
                <w:rFonts w:ascii="Calibri" w:eastAsia="Calibri" w:hAnsi="Calibri" w:cs="Calibri"/>
              </w:rPr>
            </w:pPr>
            <w:r>
              <w:rPr>
                <w:rFonts w:ascii="Calibri"/>
              </w:rPr>
              <w:t>To</w:t>
            </w:r>
            <w:r>
              <w:rPr>
                <w:rFonts w:ascii="Calibri"/>
                <w:spacing w:val="-1"/>
              </w:rPr>
              <w:t xml:space="preserve"> be </w:t>
            </w:r>
            <w:r>
              <w:rPr>
                <w:rFonts w:ascii="Calibri"/>
              </w:rPr>
              <w:t>a</w:t>
            </w:r>
            <w:r>
              <w:rPr>
                <w:rFonts w:ascii="Calibri"/>
                <w:spacing w:val="-4"/>
              </w:rPr>
              <w:t xml:space="preserve"> </w:t>
            </w:r>
            <w:r>
              <w:rPr>
                <w:rFonts w:ascii="Calibri"/>
                <w:spacing w:val="-1"/>
              </w:rPr>
              <w:t>Member</w:t>
            </w:r>
            <w:r>
              <w:rPr>
                <w:rFonts w:ascii="Calibri"/>
                <w:spacing w:val="-4"/>
              </w:rPr>
              <w:t xml:space="preserve"> </w:t>
            </w:r>
            <w:r>
              <w:rPr>
                <w:rFonts w:ascii="Calibri"/>
              </w:rPr>
              <w:t>of</w:t>
            </w:r>
            <w:r>
              <w:rPr>
                <w:rFonts w:ascii="Calibri"/>
                <w:spacing w:val="-3"/>
              </w:rPr>
              <w:t xml:space="preserve"> </w:t>
            </w:r>
            <w:r>
              <w:rPr>
                <w:rFonts w:ascii="Calibri"/>
                <w:spacing w:val="-1"/>
              </w:rPr>
              <w:t xml:space="preserve">the </w:t>
            </w:r>
            <w:r>
              <w:rPr>
                <w:rFonts w:ascii="Calibri"/>
                <w:spacing w:val="-2"/>
              </w:rPr>
              <w:t>BCS</w:t>
            </w:r>
            <w:r w:rsidR="00ED6B54">
              <w:rPr>
                <w:rFonts w:ascii="Calibri"/>
                <w:spacing w:val="-2"/>
              </w:rPr>
              <w:t xml:space="preserve"> (all membership categories)</w:t>
            </w:r>
          </w:p>
        </w:tc>
        <w:tc>
          <w:tcPr>
            <w:tcW w:w="3221" w:type="dxa"/>
            <w:tcBorders>
              <w:top w:val="single" w:sz="5" w:space="0" w:color="000000"/>
              <w:left w:val="single" w:sz="5" w:space="0" w:color="000000"/>
              <w:bottom w:val="single" w:sz="5" w:space="0" w:color="000000"/>
              <w:right w:val="single" w:sz="5" w:space="0" w:color="000000"/>
            </w:tcBorders>
          </w:tcPr>
          <w:p w14:paraId="5D689593" w14:textId="77777777" w:rsidR="00982994" w:rsidRDefault="00982994"/>
        </w:tc>
      </w:tr>
    </w:tbl>
    <w:p w14:paraId="5CEC8EB1" w14:textId="77777777" w:rsidR="00982994" w:rsidRDefault="00982994">
      <w:pPr>
        <w:spacing w:before="2"/>
        <w:rPr>
          <w:rFonts w:ascii="Calibri" w:eastAsia="Calibri" w:hAnsi="Calibri" w:cs="Calibri"/>
          <w:b/>
          <w:bCs/>
          <w:i/>
          <w:sz w:val="19"/>
          <w:szCs w:val="19"/>
        </w:rPr>
      </w:pPr>
    </w:p>
    <w:p w14:paraId="7A2B1335" w14:textId="3DD6FD23" w:rsidR="00982994" w:rsidRDefault="001371E4">
      <w:pPr>
        <w:spacing w:before="51" w:line="479" w:lineRule="auto"/>
        <w:ind w:left="1322" w:right="1750"/>
      </w:pPr>
      <w:r>
        <w:rPr>
          <w:spacing w:val="-1"/>
        </w:rPr>
        <w:t>Roles</w:t>
      </w:r>
      <w:r>
        <w:rPr>
          <w:spacing w:val="-3"/>
        </w:rPr>
        <w:t xml:space="preserve"> </w:t>
      </w:r>
      <w:r>
        <w:rPr>
          <w:spacing w:val="-1"/>
        </w:rPr>
        <w:t>and responsibilities</w:t>
      </w:r>
      <w:r>
        <w:rPr>
          <w:spacing w:val="-2"/>
        </w:rPr>
        <w:t xml:space="preserve"> </w:t>
      </w:r>
      <w:r>
        <w:rPr>
          <w:spacing w:val="-1"/>
        </w:rPr>
        <w:t>set</w:t>
      </w:r>
      <w:r>
        <w:rPr>
          <w:spacing w:val="-4"/>
        </w:rPr>
        <w:t xml:space="preserve"> </w:t>
      </w:r>
      <w:r>
        <w:rPr>
          <w:spacing w:val="-1"/>
        </w:rPr>
        <w:t xml:space="preserve">out </w:t>
      </w:r>
      <w:r>
        <w:t>in</w:t>
      </w:r>
      <w:r>
        <w:rPr>
          <w:spacing w:val="-3"/>
        </w:rPr>
        <w:t xml:space="preserve"> </w:t>
      </w:r>
      <w:r>
        <w:rPr>
          <w:spacing w:val="-1"/>
        </w:rPr>
        <w:t>this</w:t>
      </w:r>
      <w:r>
        <w:rPr>
          <w:spacing w:val="-5"/>
        </w:rPr>
        <w:t xml:space="preserve"> </w:t>
      </w:r>
      <w:r>
        <w:rPr>
          <w:spacing w:val="-1"/>
        </w:rPr>
        <w:t>document will be</w:t>
      </w:r>
      <w:r>
        <w:rPr>
          <w:spacing w:val="-2"/>
        </w:rPr>
        <w:t xml:space="preserve"> </w:t>
      </w:r>
      <w:r>
        <w:rPr>
          <w:spacing w:val="-1"/>
        </w:rPr>
        <w:t>reviewed every</w:t>
      </w:r>
      <w:r>
        <w:rPr>
          <w:spacing w:val="-5"/>
        </w:rPr>
        <w:t xml:space="preserve"> </w:t>
      </w:r>
      <w:r>
        <w:t>2</w:t>
      </w:r>
      <w:r>
        <w:rPr>
          <w:spacing w:val="-2"/>
        </w:rPr>
        <w:t xml:space="preserve"> </w:t>
      </w:r>
      <w:r>
        <w:rPr>
          <w:spacing w:val="-1"/>
        </w:rPr>
        <w:t>years</w:t>
      </w:r>
      <w:r>
        <w:rPr>
          <w:spacing w:val="69"/>
          <w:w w:val="99"/>
        </w:rPr>
        <w:t xml:space="preserve"> </w:t>
      </w:r>
      <w:r w:rsidR="007C5A96">
        <w:t>September</w:t>
      </w:r>
      <w:r w:rsidR="00215A72">
        <w:t xml:space="preserve"> 202</w:t>
      </w:r>
      <w:r w:rsidR="003D158B">
        <w:t>6</w:t>
      </w:r>
    </w:p>
    <w:p w14:paraId="618CE292" w14:textId="77777777" w:rsidR="00982994" w:rsidRDefault="00982994">
      <w:pPr>
        <w:spacing w:line="479" w:lineRule="auto"/>
        <w:sectPr w:rsidR="00982994">
          <w:pgSz w:w="11910" w:h="16850"/>
          <w:pgMar w:top="1780" w:right="640" w:bottom="280" w:left="300" w:header="505" w:footer="0" w:gutter="0"/>
          <w:cols w:space="720"/>
        </w:sectPr>
      </w:pPr>
    </w:p>
    <w:p w14:paraId="74DCE0DD" w14:textId="77777777" w:rsidR="00982994" w:rsidRDefault="00982994">
      <w:pPr>
        <w:spacing w:before="5"/>
        <w:rPr>
          <w:rFonts w:ascii="Calibri" w:eastAsia="Calibri" w:hAnsi="Calibri" w:cs="Calibri"/>
          <w:sz w:val="6"/>
          <w:szCs w:val="6"/>
        </w:rPr>
      </w:pPr>
    </w:p>
    <w:p w14:paraId="58AB78B8" w14:textId="77777777" w:rsidR="00982994" w:rsidRDefault="001371E4">
      <w:pPr>
        <w:spacing w:line="200" w:lineRule="atLeast"/>
        <w:ind w:left="70"/>
        <w:rPr>
          <w:rFonts w:ascii="Calibri" w:eastAsia="Calibri" w:hAnsi="Calibri" w:cs="Calibri"/>
          <w:sz w:val="20"/>
          <w:szCs w:val="20"/>
        </w:rPr>
      </w:pPr>
      <w:r>
        <w:rPr>
          <w:rFonts w:ascii="Calibri" w:eastAsia="Calibri" w:hAnsi="Calibri" w:cs="Calibri"/>
          <w:noProof/>
          <w:sz w:val="20"/>
          <w:szCs w:val="20"/>
        </w:rPr>
        <w:drawing>
          <wp:inline distT="0" distB="0" distL="0" distR="0" wp14:anchorId="617969AB" wp14:editId="09D7AC60">
            <wp:extent cx="4063378" cy="81915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4063378" cy="819150"/>
                    </a:xfrm>
                    <a:prstGeom prst="rect">
                      <a:avLst/>
                    </a:prstGeom>
                  </pic:spPr>
                </pic:pic>
              </a:graphicData>
            </a:graphic>
          </wp:inline>
        </w:drawing>
      </w:r>
    </w:p>
    <w:p w14:paraId="4542FD31" w14:textId="77777777" w:rsidR="00982994" w:rsidRDefault="00982994">
      <w:pPr>
        <w:rPr>
          <w:rFonts w:ascii="Calibri" w:eastAsia="Calibri" w:hAnsi="Calibri" w:cs="Calibri"/>
          <w:sz w:val="20"/>
          <w:szCs w:val="20"/>
        </w:rPr>
      </w:pPr>
    </w:p>
    <w:p w14:paraId="35F80C2E" w14:textId="77777777" w:rsidR="00982994" w:rsidRDefault="00982994">
      <w:pPr>
        <w:spacing w:before="8"/>
        <w:rPr>
          <w:rFonts w:ascii="Calibri" w:eastAsia="Calibri" w:hAnsi="Calibri" w:cs="Calibri"/>
          <w:sz w:val="29"/>
          <w:szCs w:val="29"/>
        </w:rPr>
      </w:pPr>
    </w:p>
    <w:p w14:paraId="07F81037" w14:textId="29E8D59D" w:rsidR="00982994" w:rsidRDefault="001371E4">
      <w:pPr>
        <w:spacing w:before="51"/>
        <w:ind w:left="1276"/>
      </w:pPr>
      <w:r>
        <w:t>Appendix</w:t>
      </w:r>
      <w:r>
        <w:rPr>
          <w:spacing w:val="-7"/>
        </w:rPr>
        <w:t xml:space="preserve"> </w:t>
      </w:r>
      <w:r>
        <w:t>1:</w:t>
      </w:r>
      <w:r>
        <w:rPr>
          <w:spacing w:val="-2"/>
        </w:rPr>
        <w:t xml:space="preserve"> </w:t>
      </w:r>
      <w:r>
        <w:rPr>
          <w:spacing w:val="-1"/>
        </w:rPr>
        <w:t>BCS</w:t>
      </w:r>
      <w:r>
        <w:rPr>
          <w:spacing w:val="-2"/>
        </w:rPr>
        <w:t xml:space="preserve"> </w:t>
      </w:r>
      <w:r>
        <w:rPr>
          <w:spacing w:val="-1"/>
        </w:rPr>
        <w:t>Committee</w:t>
      </w:r>
      <w:r>
        <w:rPr>
          <w:spacing w:val="-2"/>
        </w:rPr>
        <w:t xml:space="preserve"> </w:t>
      </w:r>
      <w:r>
        <w:rPr>
          <w:spacing w:val="-1"/>
        </w:rPr>
        <w:t>Governance</w:t>
      </w:r>
      <w:r>
        <w:rPr>
          <w:spacing w:val="-3"/>
        </w:rPr>
        <w:t xml:space="preserve"> </w:t>
      </w:r>
      <w:r>
        <w:rPr>
          <w:spacing w:val="-1"/>
        </w:rPr>
        <w:t>Structure</w:t>
      </w:r>
      <w:r>
        <w:rPr>
          <w:spacing w:val="-2"/>
        </w:rPr>
        <w:t xml:space="preserve"> </w:t>
      </w:r>
      <w:r>
        <w:t>at</w:t>
      </w:r>
      <w:r>
        <w:rPr>
          <w:spacing w:val="-4"/>
        </w:rPr>
        <w:t xml:space="preserve"> </w:t>
      </w:r>
      <w:r>
        <w:t>Dec</w:t>
      </w:r>
      <w:r>
        <w:rPr>
          <w:spacing w:val="-6"/>
        </w:rPr>
        <w:t xml:space="preserve"> </w:t>
      </w:r>
      <w:r>
        <w:rPr>
          <w:spacing w:val="-1"/>
        </w:rPr>
        <w:t>202</w:t>
      </w:r>
      <w:r w:rsidR="007C5A96">
        <w:rPr>
          <w:spacing w:val="-1"/>
        </w:rPr>
        <w:t>5</w:t>
      </w:r>
    </w:p>
    <w:p w14:paraId="5292B6BE" w14:textId="77777777" w:rsidR="00982994" w:rsidRDefault="001371E4">
      <w:pPr>
        <w:spacing w:line="200" w:lineRule="atLeast"/>
        <w:ind w:left="1277"/>
        <w:rPr>
          <w:rFonts w:ascii="Calibri" w:eastAsia="Calibri" w:hAnsi="Calibri" w:cs="Calibri"/>
          <w:sz w:val="20"/>
          <w:szCs w:val="20"/>
        </w:rPr>
      </w:pPr>
      <w:r>
        <w:rPr>
          <w:rFonts w:ascii="Calibri" w:eastAsia="Calibri" w:hAnsi="Calibri" w:cs="Calibri"/>
          <w:noProof/>
          <w:sz w:val="20"/>
          <w:szCs w:val="20"/>
        </w:rPr>
        <w:drawing>
          <wp:inline distT="0" distB="0" distL="0" distR="0" wp14:anchorId="31FC9DE4" wp14:editId="43420473">
            <wp:extent cx="8556199" cy="4357878"/>
            <wp:effectExtent l="0" t="0" r="0" b="0"/>
            <wp:docPr id="3" name="image2.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6" cstate="print"/>
                    <a:stretch>
                      <a:fillRect/>
                    </a:stretch>
                  </pic:blipFill>
                  <pic:spPr>
                    <a:xfrm>
                      <a:off x="0" y="0"/>
                      <a:ext cx="8556199" cy="4357878"/>
                    </a:xfrm>
                    <a:prstGeom prst="rect">
                      <a:avLst/>
                    </a:prstGeom>
                  </pic:spPr>
                </pic:pic>
              </a:graphicData>
            </a:graphic>
          </wp:inline>
        </w:drawing>
      </w:r>
    </w:p>
    <w:sectPr w:rsidR="00982994">
      <w:headerReference w:type="default" r:id="rId17"/>
      <w:pgSz w:w="16850" w:h="11910" w:orient="landscape"/>
      <w:pgMar w:top="420" w:right="188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29650" w14:textId="77777777" w:rsidR="001509F1" w:rsidRDefault="001509F1">
      <w:r>
        <w:separator/>
      </w:r>
    </w:p>
  </w:endnote>
  <w:endnote w:type="continuationSeparator" w:id="0">
    <w:p w14:paraId="7A33F07C" w14:textId="77777777" w:rsidR="001509F1" w:rsidRDefault="00150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F1FD" w14:textId="77777777" w:rsidR="0066326D" w:rsidRDefault="00663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A356" w14:textId="77777777" w:rsidR="0066326D" w:rsidRDefault="00663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A1CE" w14:textId="77777777" w:rsidR="0066326D" w:rsidRDefault="00663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53CB2" w14:textId="77777777" w:rsidR="001509F1" w:rsidRDefault="001509F1">
      <w:r>
        <w:separator/>
      </w:r>
    </w:p>
  </w:footnote>
  <w:footnote w:type="continuationSeparator" w:id="0">
    <w:p w14:paraId="0EA19F9D" w14:textId="77777777" w:rsidR="001509F1" w:rsidRDefault="00150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6838" w14:textId="77777777" w:rsidR="0066326D" w:rsidRDefault="00663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E47E" w14:textId="77777777" w:rsidR="00982994" w:rsidRDefault="001371E4">
    <w:pPr>
      <w:spacing w:line="14" w:lineRule="auto"/>
      <w:rPr>
        <w:sz w:val="20"/>
        <w:szCs w:val="20"/>
      </w:rPr>
    </w:pPr>
    <w:r>
      <w:rPr>
        <w:noProof/>
      </w:rPr>
      <w:drawing>
        <wp:anchor distT="0" distB="0" distL="114300" distR="114300" simplePos="0" relativeHeight="251657728" behindDoc="1" locked="0" layoutInCell="1" allowOverlap="1" wp14:anchorId="0741C3E7" wp14:editId="0105337D">
          <wp:simplePos x="0" y="0"/>
          <wp:positionH relativeFrom="page">
            <wp:posOffset>264160</wp:posOffset>
          </wp:positionH>
          <wp:positionV relativeFrom="page">
            <wp:posOffset>320675</wp:posOffset>
          </wp:positionV>
          <wp:extent cx="4057015" cy="817880"/>
          <wp:effectExtent l="0" t="0" r="635" b="127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7015" cy="817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37EB" w14:textId="77777777" w:rsidR="0066326D" w:rsidRDefault="006632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7525" w14:textId="77777777" w:rsidR="00982994" w:rsidRDefault="00982994">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44DB"/>
    <w:multiLevelType w:val="multilevel"/>
    <w:tmpl w:val="A0381F5A"/>
    <w:lvl w:ilvl="0">
      <w:start w:val="1"/>
      <w:numFmt w:val="decimal"/>
      <w:lvlText w:val="%1."/>
      <w:lvlJc w:val="left"/>
      <w:pPr>
        <w:tabs>
          <w:tab w:val="num" w:pos="2042"/>
        </w:tabs>
        <w:ind w:left="2042" w:hanging="720"/>
      </w:pPr>
      <w:rPr>
        <w:rFonts w:asciiTheme="minorHAnsi" w:eastAsiaTheme="minorEastAsia" w:hAnsiTheme="minorHAnsi" w:cstheme="minorBidi"/>
      </w:rPr>
    </w:lvl>
    <w:lvl w:ilvl="1">
      <w:start w:val="1"/>
      <w:numFmt w:val="decimal"/>
      <w:lvlText w:val="%2."/>
      <w:lvlJc w:val="left"/>
      <w:pPr>
        <w:tabs>
          <w:tab w:val="num" w:pos="2762"/>
        </w:tabs>
        <w:ind w:left="2762" w:hanging="720"/>
      </w:pPr>
    </w:lvl>
    <w:lvl w:ilvl="2">
      <w:start w:val="1"/>
      <w:numFmt w:val="decimal"/>
      <w:lvlText w:val="%3."/>
      <w:lvlJc w:val="left"/>
      <w:pPr>
        <w:tabs>
          <w:tab w:val="num" w:pos="3482"/>
        </w:tabs>
        <w:ind w:left="3482" w:hanging="720"/>
      </w:pPr>
    </w:lvl>
    <w:lvl w:ilvl="3">
      <w:start w:val="1"/>
      <w:numFmt w:val="decimal"/>
      <w:lvlText w:val="%4."/>
      <w:lvlJc w:val="left"/>
      <w:pPr>
        <w:tabs>
          <w:tab w:val="num" w:pos="4202"/>
        </w:tabs>
        <w:ind w:left="4202" w:hanging="720"/>
      </w:pPr>
    </w:lvl>
    <w:lvl w:ilvl="4">
      <w:start w:val="1"/>
      <w:numFmt w:val="decimal"/>
      <w:lvlText w:val="%5."/>
      <w:lvlJc w:val="left"/>
      <w:pPr>
        <w:tabs>
          <w:tab w:val="num" w:pos="4922"/>
        </w:tabs>
        <w:ind w:left="4922" w:hanging="720"/>
      </w:pPr>
    </w:lvl>
    <w:lvl w:ilvl="5">
      <w:start w:val="1"/>
      <w:numFmt w:val="decimal"/>
      <w:lvlText w:val="%6."/>
      <w:lvlJc w:val="left"/>
      <w:pPr>
        <w:tabs>
          <w:tab w:val="num" w:pos="5642"/>
        </w:tabs>
        <w:ind w:left="5642" w:hanging="720"/>
      </w:pPr>
    </w:lvl>
    <w:lvl w:ilvl="6">
      <w:start w:val="1"/>
      <w:numFmt w:val="decimal"/>
      <w:lvlText w:val="%7."/>
      <w:lvlJc w:val="left"/>
      <w:pPr>
        <w:tabs>
          <w:tab w:val="num" w:pos="6362"/>
        </w:tabs>
        <w:ind w:left="6362" w:hanging="720"/>
      </w:pPr>
    </w:lvl>
    <w:lvl w:ilvl="7">
      <w:start w:val="1"/>
      <w:numFmt w:val="decimal"/>
      <w:lvlText w:val="%8."/>
      <w:lvlJc w:val="left"/>
      <w:pPr>
        <w:tabs>
          <w:tab w:val="num" w:pos="7082"/>
        </w:tabs>
        <w:ind w:left="7082" w:hanging="720"/>
      </w:pPr>
    </w:lvl>
    <w:lvl w:ilvl="8">
      <w:start w:val="1"/>
      <w:numFmt w:val="decimal"/>
      <w:lvlText w:val="%9."/>
      <w:lvlJc w:val="left"/>
      <w:pPr>
        <w:tabs>
          <w:tab w:val="num" w:pos="7802"/>
        </w:tabs>
        <w:ind w:left="7802" w:hanging="720"/>
      </w:pPr>
    </w:lvl>
  </w:abstractNum>
  <w:abstractNum w:abstractNumId="1" w15:restartNumberingAfterBreak="0">
    <w:nsid w:val="12741E65"/>
    <w:multiLevelType w:val="multilevel"/>
    <w:tmpl w:val="A512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CF1EAD"/>
    <w:multiLevelType w:val="hybridMultilevel"/>
    <w:tmpl w:val="20B8AD7C"/>
    <w:lvl w:ilvl="0" w:tplc="0809000F">
      <w:start w:val="1"/>
      <w:numFmt w:val="decimal"/>
      <w:lvlText w:val="%1."/>
      <w:lvlJc w:val="left"/>
      <w:pPr>
        <w:ind w:left="1682" w:hanging="360"/>
      </w:pPr>
    </w:lvl>
    <w:lvl w:ilvl="1" w:tplc="08090019" w:tentative="1">
      <w:start w:val="1"/>
      <w:numFmt w:val="lowerLetter"/>
      <w:lvlText w:val="%2."/>
      <w:lvlJc w:val="left"/>
      <w:pPr>
        <w:ind w:left="2402" w:hanging="360"/>
      </w:pPr>
    </w:lvl>
    <w:lvl w:ilvl="2" w:tplc="0809001B" w:tentative="1">
      <w:start w:val="1"/>
      <w:numFmt w:val="lowerRoman"/>
      <w:lvlText w:val="%3."/>
      <w:lvlJc w:val="right"/>
      <w:pPr>
        <w:ind w:left="3122" w:hanging="180"/>
      </w:pPr>
    </w:lvl>
    <w:lvl w:ilvl="3" w:tplc="0809000F" w:tentative="1">
      <w:start w:val="1"/>
      <w:numFmt w:val="decimal"/>
      <w:lvlText w:val="%4."/>
      <w:lvlJc w:val="left"/>
      <w:pPr>
        <w:ind w:left="3842" w:hanging="360"/>
      </w:pPr>
    </w:lvl>
    <w:lvl w:ilvl="4" w:tplc="08090019" w:tentative="1">
      <w:start w:val="1"/>
      <w:numFmt w:val="lowerLetter"/>
      <w:lvlText w:val="%5."/>
      <w:lvlJc w:val="left"/>
      <w:pPr>
        <w:ind w:left="4562" w:hanging="360"/>
      </w:pPr>
    </w:lvl>
    <w:lvl w:ilvl="5" w:tplc="0809001B" w:tentative="1">
      <w:start w:val="1"/>
      <w:numFmt w:val="lowerRoman"/>
      <w:lvlText w:val="%6."/>
      <w:lvlJc w:val="right"/>
      <w:pPr>
        <w:ind w:left="5282" w:hanging="180"/>
      </w:pPr>
    </w:lvl>
    <w:lvl w:ilvl="6" w:tplc="0809000F" w:tentative="1">
      <w:start w:val="1"/>
      <w:numFmt w:val="decimal"/>
      <w:lvlText w:val="%7."/>
      <w:lvlJc w:val="left"/>
      <w:pPr>
        <w:ind w:left="6002" w:hanging="360"/>
      </w:pPr>
    </w:lvl>
    <w:lvl w:ilvl="7" w:tplc="08090019" w:tentative="1">
      <w:start w:val="1"/>
      <w:numFmt w:val="lowerLetter"/>
      <w:lvlText w:val="%8."/>
      <w:lvlJc w:val="left"/>
      <w:pPr>
        <w:ind w:left="6722" w:hanging="360"/>
      </w:pPr>
    </w:lvl>
    <w:lvl w:ilvl="8" w:tplc="0809001B" w:tentative="1">
      <w:start w:val="1"/>
      <w:numFmt w:val="lowerRoman"/>
      <w:lvlText w:val="%9."/>
      <w:lvlJc w:val="right"/>
      <w:pPr>
        <w:ind w:left="7442" w:hanging="180"/>
      </w:pPr>
    </w:lvl>
  </w:abstractNum>
  <w:abstractNum w:abstractNumId="3" w15:restartNumberingAfterBreak="0">
    <w:nsid w:val="309D458C"/>
    <w:multiLevelType w:val="hybridMultilevel"/>
    <w:tmpl w:val="A42CCE18"/>
    <w:lvl w:ilvl="0" w:tplc="04090001">
      <w:start w:val="1"/>
      <w:numFmt w:val="bullet"/>
      <w:lvlText w:val=""/>
      <w:lvlJc w:val="left"/>
      <w:pPr>
        <w:ind w:left="2100" w:hanging="360"/>
      </w:pPr>
      <w:rPr>
        <w:rFonts w:ascii="Symbol" w:hAnsi="Symbo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4" w15:restartNumberingAfterBreak="0">
    <w:nsid w:val="4006785C"/>
    <w:multiLevelType w:val="multilevel"/>
    <w:tmpl w:val="A0381F5A"/>
    <w:lvl w:ilvl="0">
      <w:start w:val="1"/>
      <w:numFmt w:val="decimal"/>
      <w:lvlText w:val="%1."/>
      <w:lvlJc w:val="left"/>
      <w:pPr>
        <w:tabs>
          <w:tab w:val="num" w:pos="2042"/>
        </w:tabs>
        <w:ind w:left="2042" w:hanging="720"/>
      </w:pPr>
      <w:rPr>
        <w:rFonts w:asciiTheme="minorHAnsi" w:eastAsiaTheme="minorEastAsia" w:hAnsiTheme="minorHAnsi" w:cstheme="minorBidi"/>
      </w:rPr>
    </w:lvl>
    <w:lvl w:ilvl="1">
      <w:start w:val="1"/>
      <w:numFmt w:val="decimal"/>
      <w:lvlText w:val="%2."/>
      <w:lvlJc w:val="left"/>
      <w:pPr>
        <w:tabs>
          <w:tab w:val="num" w:pos="2762"/>
        </w:tabs>
        <w:ind w:left="2762" w:hanging="720"/>
      </w:pPr>
    </w:lvl>
    <w:lvl w:ilvl="2">
      <w:start w:val="1"/>
      <w:numFmt w:val="decimal"/>
      <w:lvlText w:val="%3."/>
      <w:lvlJc w:val="left"/>
      <w:pPr>
        <w:tabs>
          <w:tab w:val="num" w:pos="3482"/>
        </w:tabs>
        <w:ind w:left="3482" w:hanging="720"/>
      </w:pPr>
    </w:lvl>
    <w:lvl w:ilvl="3">
      <w:start w:val="1"/>
      <w:numFmt w:val="decimal"/>
      <w:lvlText w:val="%4."/>
      <w:lvlJc w:val="left"/>
      <w:pPr>
        <w:tabs>
          <w:tab w:val="num" w:pos="4202"/>
        </w:tabs>
        <w:ind w:left="4202" w:hanging="720"/>
      </w:pPr>
    </w:lvl>
    <w:lvl w:ilvl="4">
      <w:start w:val="1"/>
      <w:numFmt w:val="decimal"/>
      <w:lvlText w:val="%5."/>
      <w:lvlJc w:val="left"/>
      <w:pPr>
        <w:tabs>
          <w:tab w:val="num" w:pos="4922"/>
        </w:tabs>
        <w:ind w:left="4922" w:hanging="720"/>
      </w:pPr>
    </w:lvl>
    <w:lvl w:ilvl="5">
      <w:start w:val="1"/>
      <w:numFmt w:val="decimal"/>
      <w:lvlText w:val="%6."/>
      <w:lvlJc w:val="left"/>
      <w:pPr>
        <w:tabs>
          <w:tab w:val="num" w:pos="5642"/>
        </w:tabs>
        <w:ind w:left="5642" w:hanging="720"/>
      </w:pPr>
    </w:lvl>
    <w:lvl w:ilvl="6">
      <w:start w:val="1"/>
      <w:numFmt w:val="decimal"/>
      <w:lvlText w:val="%7."/>
      <w:lvlJc w:val="left"/>
      <w:pPr>
        <w:tabs>
          <w:tab w:val="num" w:pos="6362"/>
        </w:tabs>
        <w:ind w:left="6362" w:hanging="720"/>
      </w:pPr>
    </w:lvl>
    <w:lvl w:ilvl="7">
      <w:start w:val="1"/>
      <w:numFmt w:val="decimal"/>
      <w:lvlText w:val="%8."/>
      <w:lvlJc w:val="left"/>
      <w:pPr>
        <w:tabs>
          <w:tab w:val="num" w:pos="7082"/>
        </w:tabs>
        <w:ind w:left="7082" w:hanging="720"/>
      </w:pPr>
    </w:lvl>
    <w:lvl w:ilvl="8">
      <w:start w:val="1"/>
      <w:numFmt w:val="decimal"/>
      <w:lvlText w:val="%9."/>
      <w:lvlJc w:val="left"/>
      <w:pPr>
        <w:tabs>
          <w:tab w:val="num" w:pos="7802"/>
        </w:tabs>
        <w:ind w:left="7802" w:hanging="720"/>
      </w:pPr>
    </w:lvl>
  </w:abstractNum>
  <w:abstractNum w:abstractNumId="5" w15:restartNumberingAfterBreak="0">
    <w:nsid w:val="445944D1"/>
    <w:multiLevelType w:val="hybridMultilevel"/>
    <w:tmpl w:val="8D022C3A"/>
    <w:lvl w:ilvl="0" w:tplc="04090001">
      <w:start w:val="1"/>
      <w:numFmt w:val="bullet"/>
      <w:lvlText w:val=""/>
      <w:lvlJc w:val="left"/>
      <w:pPr>
        <w:ind w:left="2042" w:hanging="360"/>
      </w:pPr>
      <w:rPr>
        <w:rFonts w:ascii="Symbol" w:hAnsi="Symbol" w:hint="default"/>
      </w:rPr>
    </w:lvl>
    <w:lvl w:ilvl="1" w:tplc="04090003" w:tentative="1">
      <w:start w:val="1"/>
      <w:numFmt w:val="bullet"/>
      <w:lvlText w:val="o"/>
      <w:lvlJc w:val="left"/>
      <w:pPr>
        <w:ind w:left="2762" w:hanging="360"/>
      </w:pPr>
      <w:rPr>
        <w:rFonts w:ascii="Courier New" w:hAnsi="Courier New" w:cs="Courier New" w:hint="default"/>
      </w:rPr>
    </w:lvl>
    <w:lvl w:ilvl="2" w:tplc="04090005" w:tentative="1">
      <w:start w:val="1"/>
      <w:numFmt w:val="bullet"/>
      <w:lvlText w:val=""/>
      <w:lvlJc w:val="left"/>
      <w:pPr>
        <w:ind w:left="3482" w:hanging="360"/>
      </w:pPr>
      <w:rPr>
        <w:rFonts w:ascii="Wingdings" w:hAnsi="Wingdings" w:hint="default"/>
      </w:rPr>
    </w:lvl>
    <w:lvl w:ilvl="3" w:tplc="04090001" w:tentative="1">
      <w:start w:val="1"/>
      <w:numFmt w:val="bullet"/>
      <w:lvlText w:val=""/>
      <w:lvlJc w:val="left"/>
      <w:pPr>
        <w:ind w:left="4202" w:hanging="360"/>
      </w:pPr>
      <w:rPr>
        <w:rFonts w:ascii="Symbol" w:hAnsi="Symbol" w:hint="default"/>
      </w:rPr>
    </w:lvl>
    <w:lvl w:ilvl="4" w:tplc="04090003" w:tentative="1">
      <w:start w:val="1"/>
      <w:numFmt w:val="bullet"/>
      <w:lvlText w:val="o"/>
      <w:lvlJc w:val="left"/>
      <w:pPr>
        <w:ind w:left="4922" w:hanging="360"/>
      </w:pPr>
      <w:rPr>
        <w:rFonts w:ascii="Courier New" w:hAnsi="Courier New" w:cs="Courier New" w:hint="default"/>
      </w:rPr>
    </w:lvl>
    <w:lvl w:ilvl="5" w:tplc="04090005" w:tentative="1">
      <w:start w:val="1"/>
      <w:numFmt w:val="bullet"/>
      <w:lvlText w:val=""/>
      <w:lvlJc w:val="left"/>
      <w:pPr>
        <w:ind w:left="5642" w:hanging="360"/>
      </w:pPr>
      <w:rPr>
        <w:rFonts w:ascii="Wingdings" w:hAnsi="Wingdings" w:hint="default"/>
      </w:rPr>
    </w:lvl>
    <w:lvl w:ilvl="6" w:tplc="04090001" w:tentative="1">
      <w:start w:val="1"/>
      <w:numFmt w:val="bullet"/>
      <w:lvlText w:val=""/>
      <w:lvlJc w:val="left"/>
      <w:pPr>
        <w:ind w:left="6362" w:hanging="360"/>
      </w:pPr>
      <w:rPr>
        <w:rFonts w:ascii="Symbol" w:hAnsi="Symbol" w:hint="default"/>
      </w:rPr>
    </w:lvl>
    <w:lvl w:ilvl="7" w:tplc="04090003" w:tentative="1">
      <w:start w:val="1"/>
      <w:numFmt w:val="bullet"/>
      <w:lvlText w:val="o"/>
      <w:lvlJc w:val="left"/>
      <w:pPr>
        <w:ind w:left="7082" w:hanging="360"/>
      </w:pPr>
      <w:rPr>
        <w:rFonts w:ascii="Courier New" w:hAnsi="Courier New" w:cs="Courier New" w:hint="default"/>
      </w:rPr>
    </w:lvl>
    <w:lvl w:ilvl="8" w:tplc="04090005" w:tentative="1">
      <w:start w:val="1"/>
      <w:numFmt w:val="bullet"/>
      <w:lvlText w:val=""/>
      <w:lvlJc w:val="left"/>
      <w:pPr>
        <w:ind w:left="7802" w:hanging="360"/>
      </w:pPr>
      <w:rPr>
        <w:rFonts w:ascii="Wingdings" w:hAnsi="Wingdings" w:hint="default"/>
      </w:rPr>
    </w:lvl>
  </w:abstractNum>
  <w:abstractNum w:abstractNumId="6" w15:restartNumberingAfterBreak="0">
    <w:nsid w:val="4BED7E9E"/>
    <w:multiLevelType w:val="multilevel"/>
    <w:tmpl w:val="A0381F5A"/>
    <w:lvl w:ilvl="0">
      <w:start w:val="1"/>
      <w:numFmt w:val="decimal"/>
      <w:lvlText w:val="%1."/>
      <w:lvlJc w:val="left"/>
      <w:pPr>
        <w:tabs>
          <w:tab w:val="num" w:pos="2042"/>
        </w:tabs>
        <w:ind w:left="2042" w:hanging="720"/>
      </w:pPr>
      <w:rPr>
        <w:rFonts w:asciiTheme="minorHAnsi" w:eastAsiaTheme="minorEastAsia" w:hAnsiTheme="minorHAnsi" w:cstheme="minorBidi"/>
      </w:rPr>
    </w:lvl>
    <w:lvl w:ilvl="1">
      <w:start w:val="1"/>
      <w:numFmt w:val="decimal"/>
      <w:lvlText w:val="%2."/>
      <w:lvlJc w:val="left"/>
      <w:pPr>
        <w:tabs>
          <w:tab w:val="num" w:pos="2762"/>
        </w:tabs>
        <w:ind w:left="2762" w:hanging="720"/>
      </w:pPr>
    </w:lvl>
    <w:lvl w:ilvl="2">
      <w:start w:val="1"/>
      <w:numFmt w:val="decimal"/>
      <w:lvlText w:val="%3."/>
      <w:lvlJc w:val="left"/>
      <w:pPr>
        <w:tabs>
          <w:tab w:val="num" w:pos="3482"/>
        </w:tabs>
        <w:ind w:left="3482" w:hanging="720"/>
      </w:pPr>
    </w:lvl>
    <w:lvl w:ilvl="3">
      <w:start w:val="1"/>
      <w:numFmt w:val="decimal"/>
      <w:lvlText w:val="%4."/>
      <w:lvlJc w:val="left"/>
      <w:pPr>
        <w:tabs>
          <w:tab w:val="num" w:pos="4202"/>
        </w:tabs>
        <w:ind w:left="4202" w:hanging="720"/>
      </w:pPr>
    </w:lvl>
    <w:lvl w:ilvl="4">
      <w:start w:val="1"/>
      <w:numFmt w:val="decimal"/>
      <w:lvlText w:val="%5."/>
      <w:lvlJc w:val="left"/>
      <w:pPr>
        <w:tabs>
          <w:tab w:val="num" w:pos="4922"/>
        </w:tabs>
        <w:ind w:left="4922" w:hanging="720"/>
      </w:pPr>
    </w:lvl>
    <w:lvl w:ilvl="5">
      <w:start w:val="1"/>
      <w:numFmt w:val="decimal"/>
      <w:lvlText w:val="%6."/>
      <w:lvlJc w:val="left"/>
      <w:pPr>
        <w:tabs>
          <w:tab w:val="num" w:pos="5642"/>
        </w:tabs>
        <w:ind w:left="5642" w:hanging="720"/>
      </w:pPr>
    </w:lvl>
    <w:lvl w:ilvl="6">
      <w:start w:val="1"/>
      <w:numFmt w:val="decimal"/>
      <w:lvlText w:val="%7."/>
      <w:lvlJc w:val="left"/>
      <w:pPr>
        <w:tabs>
          <w:tab w:val="num" w:pos="6362"/>
        </w:tabs>
        <w:ind w:left="6362" w:hanging="720"/>
      </w:pPr>
    </w:lvl>
    <w:lvl w:ilvl="7">
      <w:start w:val="1"/>
      <w:numFmt w:val="decimal"/>
      <w:lvlText w:val="%8."/>
      <w:lvlJc w:val="left"/>
      <w:pPr>
        <w:tabs>
          <w:tab w:val="num" w:pos="7082"/>
        </w:tabs>
        <w:ind w:left="7082" w:hanging="720"/>
      </w:pPr>
    </w:lvl>
    <w:lvl w:ilvl="8">
      <w:start w:val="1"/>
      <w:numFmt w:val="decimal"/>
      <w:lvlText w:val="%9."/>
      <w:lvlJc w:val="left"/>
      <w:pPr>
        <w:tabs>
          <w:tab w:val="num" w:pos="7802"/>
        </w:tabs>
        <w:ind w:left="7802" w:hanging="720"/>
      </w:pPr>
    </w:lvl>
  </w:abstractNum>
  <w:abstractNum w:abstractNumId="7" w15:restartNumberingAfterBreak="0">
    <w:nsid w:val="590B3EB1"/>
    <w:multiLevelType w:val="hybridMultilevel"/>
    <w:tmpl w:val="104CB9F8"/>
    <w:lvl w:ilvl="0" w:tplc="BC2C69A4">
      <w:start w:val="2"/>
      <w:numFmt w:val="decimal"/>
      <w:lvlText w:val="%1"/>
      <w:lvlJc w:val="left"/>
      <w:pPr>
        <w:ind w:left="1682" w:hanging="360"/>
      </w:pPr>
      <w:rPr>
        <w:rFonts w:hint="default"/>
      </w:rPr>
    </w:lvl>
    <w:lvl w:ilvl="1" w:tplc="08090019" w:tentative="1">
      <w:start w:val="1"/>
      <w:numFmt w:val="lowerLetter"/>
      <w:lvlText w:val="%2."/>
      <w:lvlJc w:val="left"/>
      <w:pPr>
        <w:ind w:left="2402" w:hanging="360"/>
      </w:pPr>
    </w:lvl>
    <w:lvl w:ilvl="2" w:tplc="0809001B" w:tentative="1">
      <w:start w:val="1"/>
      <w:numFmt w:val="lowerRoman"/>
      <w:lvlText w:val="%3."/>
      <w:lvlJc w:val="right"/>
      <w:pPr>
        <w:ind w:left="3122" w:hanging="180"/>
      </w:pPr>
    </w:lvl>
    <w:lvl w:ilvl="3" w:tplc="0809000F" w:tentative="1">
      <w:start w:val="1"/>
      <w:numFmt w:val="decimal"/>
      <w:lvlText w:val="%4."/>
      <w:lvlJc w:val="left"/>
      <w:pPr>
        <w:ind w:left="3842" w:hanging="360"/>
      </w:pPr>
    </w:lvl>
    <w:lvl w:ilvl="4" w:tplc="08090019" w:tentative="1">
      <w:start w:val="1"/>
      <w:numFmt w:val="lowerLetter"/>
      <w:lvlText w:val="%5."/>
      <w:lvlJc w:val="left"/>
      <w:pPr>
        <w:ind w:left="4562" w:hanging="360"/>
      </w:pPr>
    </w:lvl>
    <w:lvl w:ilvl="5" w:tplc="0809001B" w:tentative="1">
      <w:start w:val="1"/>
      <w:numFmt w:val="lowerRoman"/>
      <w:lvlText w:val="%6."/>
      <w:lvlJc w:val="right"/>
      <w:pPr>
        <w:ind w:left="5282" w:hanging="180"/>
      </w:pPr>
    </w:lvl>
    <w:lvl w:ilvl="6" w:tplc="0809000F" w:tentative="1">
      <w:start w:val="1"/>
      <w:numFmt w:val="decimal"/>
      <w:lvlText w:val="%7."/>
      <w:lvlJc w:val="left"/>
      <w:pPr>
        <w:ind w:left="6002" w:hanging="360"/>
      </w:pPr>
    </w:lvl>
    <w:lvl w:ilvl="7" w:tplc="08090019" w:tentative="1">
      <w:start w:val="1"/>
      <w:numFmt w:val="lowerLetter"/>
      <w:lvlText w:val="%8."/>
      <w:lvlJc w:val="left"/>
      <w:pPr>
        <w:ind w:left="6722" w:hanging="360"/>
      </w:pPr>
    </w:lvl>
    <w:lvl w:ilvl="8" w:tplc="0809001B" w:tentative="1">
      <w:start w:val="1"/>
      <w:numFmt w:val="lowerRoman"/>
      <w:lvlText w:val="%9."/>
      <w:lvlJc w:val="right"/>
      <w:pPr>
        <w:ind w:left="7442" w:hanging="180"/>
      </w:pPr>
    </w:lvl>
  </w:abstractNum>
  <w:abstractNum w:abstractNumId="8" w15:restartNumberingAfterBreak="0">
    <w:nsid w:val="7A462B5E"/>
    <w:multiLevelType w:val="hybridMultilevel"/>
    <w:tmpl w:val="E1D447C2"/>
    <w:lvl w:ilvl="0" w:tplc="0809000F">
      <w:start w:val="1"/>
      <w:numFmt w:val="decimal"/>
      <w:lvlText w:val="%1."/>
      <w:lvlJc w:val="left"/>
      <w:pPr>
        <w:ind w:left="1682" w:hanging="360"/>
      </w:pPr>
      <w:rPr>
        <w:rFonts w:hint="default"/>
      </w:rPr>
    </w:lvl>
    <w:lvl w:ilvl="1" w:tplc="08090019" w:tentative="1">
      <w:start w:val="1"/>
      <w:numFmt w:val="lowerLetter"/>
      <w:lvlText w:val="%2."/>
      <w:lvlJc w:val="left"/>
      <w:pPr>
        <w:ind w:left="2402" w:hanging="360"/>
      </w:pPr>
    </w:lvl>
    <w:lvl w:ilvl="2" w:tplc="0809001B" w:tentative="1">
      <w:start w:val="1"/>
      <w:numFmt w:val="lowerRoman"/>
      <w:lvlText w:val="%3."/>
      <w:lvlJc w:val="right"/>
      <w:pPr>
        <w:ind w:left="3122" w:hanging="180"/>
      </w:pPr>
    </w:lvl>
    <w:lvl w:ilvl="3" w:tplc="0809000F" w:tentative="1">
      <w:start w:val="1"/>
      <w:numFmt w:val="decimal"/>
      <w:lvlText w:val="%4."/>
      <w:lvlJc w:val="left"/>
      <w:pPr>
        <w:ind w:left="3842" w:hanging="360"/>
      </w:pPr>
    </w:lvl>
    <w:lvl w:ilvl="4" w:tplc="08090019" w:tentative="1">
      <w:start w:val="1"/>
      <w:numFmt w:val="lowerLetter"/>
      <w:lvlText w:val="%5."/>
      <w:lvlJc w:val="left"/>
      <w:pPr>
        <w:ind w:left="4562" w:hanging="360"/>
      </w:pPr>
    </w:lvl>
    <w:lvl w:ilvl="5" w:tplc="0809001B" w:tentative="1">
      <w:start w:val="1"/>
      <w:numFmt w:val="lowerRoman"/>
      <w:lvlText w:val="%6."/>
      <w:lvlJc w:val="right"/>
      <w:pPr>
        <w:ind w:left="5282" w:hanging="180"/>
      </w:pPr>
    </w:lvl>
    <w:lvl w:ilvl="6" w:tplc="0809000F" w:tentative="1">
      <w:start w:val="1"/>
      <w:numFmt w:val="decimal"/>
      <w:lvlText w:val="%7."/>
      <w:lvlJc w:val="left"/>
      <w:pPr>
        <w:ind w:left="6002" w:hanging="360"/>
      </w:pPr>
    </w:lvl>
    <w:lvl w:ilvl="7" w:tplc="08090019" w:tentative="1">
      <w:start w:val="1"/>
      <w:numFmt w:val="lowerLetter"/>
      <w:lvlText w:val="%8."/>
      <w:lvlJc w:val="left"/>
      <w:pPr>
        <w:ind w:left="6722" w:hanging="360"/>
      </w:pPr>
    </w:lvl>
    <w:lvl w:ilvl="8" w:tplc="0809001B" w:tentative="1">
      <w:start w:val="1"/>
      <w:numFmt w:val="lowerRoman"/>
      <w:lvlText w:val="%9."/>
      <w:lvlJc w:val="right"/>
      <w:pPr>
        <w:ind w:left="7442" w:hanging="180"/>
      </w:pPr>
    </w:lvl>
  </w:abstractNum>
  <w:abstractNum w:abstractNumId="9" w15:restartNumberingAfterBreak="0">
    <w:nsid w:val="7EB535C5"/>
    <w:multiLevelType w:val="hybridMultilevel"/>
    <w:tmpl w:val="EC2C175A"/>
    <w:lvl w:ilvl="0" w:tplc="0809000F">
      <w:start w:val="1"/>
      <w:numFmt w:val="decimal"/>
      <w:lvlText w:val="%1."/>
      <w:lvlJc w:val="left"/>
      <w:pPr>
        <w:ind w:left="2402" w:hanging="360"/>
      </w:pPr>
    </w:lvl>
    <w:lvl w:ilvl="1" w:tplc="08090019" w:tentative="1">
      <w:start w:val="1"/>
      <w:numFmt w:val="lowerLetter"/>
      <w:lvlText w:val="%2."/>
      <w:lvlJc w:val="left"/>
      <w:pPr>
        <w:ind w:left="3122" w:hanging="360"/>
      </w:pPr>
    </w:lvl>
    <w:lvl w:ilvl="2" w:tplc="0809001B" w:tentative="1">
      <w:start w:val="1"/>
      <w:numFmt w:val="lowerRoman"/>
      <w:lvlText w:val="%3."/>
      <w:lvlJc w:val="right"/>
      <w:pPr>
        <w:ind w:left="3842" w:hanging="180"/>
      </w:pPr>
    </w:lvl>
    <w:lvl w:ilvl="3" w:tplc="0809000F" w:tentative="1">
      <w:start w:val="1"/>
      <w:numFmt w:val="decimal"/>
      <w:lvlText w:val="%4."/>
      <w:lvlJc w:val="left"/>
      <w:pPr>
        <w:ind w:left="4562" w:hanging="360"/>
      </w:pPr>
    </w:lvl>
    <w:lvl w:ilvl="4" w:tplc="08090019" w:tentative="1">
      <w:start w:val="1"/>
      <w:numFmt w:val="lowerLetter"/>
      <w:lvlText w:val="%5."/>
      <w:lvlJc w:val="left"/>
      <w:pPr>
        <w:ind w:left="5282" w:hanging="360"/>
      </w:pPr>
    </w:lvl>
    <w:lvl w:ilvl="5" w:tplc="0809001B" w:tentative="1">
      <w:start w:val="1"/>
      <w:numFmt w:val="lowerRoman"/>
      <w:lvlText w:val="%6."/>
      <w:lvlJc w:val="right"/>
      <w:pPr>
        <w:ind w:left="6002" w:hanging="180"/>
      </w:pPr>
    </w:lvl>
    <w:lvl w:ilvl="6" w:tplc="0809000F" w:tentative="1">
      <w:start w:val="1"/>
      <w:numFmt w:val="decimal"/>
      <w:lvlText w:val="%7."/>
      <w:lvlJc w:val="left"/>
      <w:pPr>
        <w:ind w:left="6722" w:hanging="360"/>
      </w:pPr>
    </w:lvl>
    <w:lvl w:ilvl="7" w:tplc="08090019" w:tentative="1">
      <w:start w:val="1"/>
      <w:numFmt w:val="lowerLetter"/>
      <w:lvlText w:val="%8."/>
      <w:lvlJc w:val="left"/>
      <w:pPr>
        <w:ind w:left="7442" w:hanging="360"/>
      </w:pPr>
    </w:lvl>
    <w:lvl w:ilvl="8" w:tplc="0809001B" w:tentative="1">
      <w:start w:val="1"/>
      <w:numFmt w:val="lowerRoman"/>
      <w:lvlText w:val="%9."/>
      <w:lvlJc w:val="right"/>
      <w:pPr>
        <w:ind w:left="8162" w:hanging="180"/>
      </w:pPr>
    </w:lvl>
  </w:abstractNum>
  <w:num w:numId="1" w16cid:durableId="392435391">
    <w:abstractNumId w:val="6"/>
  </w:num>
  <w:num w:numId="2" w16cid:durableId="16521697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3311802">
    <w:abstractNumId w:val="4"/>
  </w:num>
  <w:num w:numId="4" w16cid:durableId="973293138">
    <w:abstractNumId w:val="0"/>
  </w:num>
  <w:num w:numId="5" w16cid:durableId="1552351918">
    <w:abstractNumId w:val="1"/>
  </w:num>
  <w:num w:numId="6" w16cid:durableId="21441673">
    <w:abstractNumId w:val="8"/>
  </w:num>
  <w:num w:numId="7" w16cid:durableId="1957634695">
    <w:abstractNumId w:val="9"/>
  </w:num>
  <w:num w:numId="8" w16cid:durableId="1353343260">
    <w:abstractNumId w:val="2"/>
  </w:num>
  <w:num w:numId="9" w16cid:durableId="1137257315">
    <w:abstractNumId w:val="7"/>
  </w:num>
  <w:num w:numId="10" w16cid:durableId="1552571105">
    <w:abstractNumId w:val="3"/>
  </w:num>
  <w:num w:numId="11" w16cid:durableId="4931814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F3F"/>
    <w:rsid w:val="000055E1"/>
    <w:rsid w:val="00065857"/>
    <w:rsid w:val="000860E4"/>
    <w:rsid w:val="000C71F9"/>
    <w:rsid w:val="000D04E3"/>
    <w:rsid w:val="000D3A0B"/>
    <w:rsid w:val="00127146"/>
    <w:rsid w:val="001371E4"/>
    <w:rsid w:val="0014464B"/>
    <w:rsid w:val="001509F1"/>
    <w:rsid w:val="00155C91"/>
    <w:rsid w:val="001761F0"/>
    <w:rsid w:val="00195F7E"/>
    <w:rsid w:val="001A0F58"/>
    <w:rsid w:val="001F764F"/>
    <w:rsid w:val="0020773E"/>
    <w:rsid w:val="00215A72"/>
    <w:rsid w:val="00252B39"/>
    <w:rsid w:val="00256D58"/>
    <w:rsid w:val="002728EB"/>
    <w:rsid w:val="00286078"/>
    <w:rsid w:val="002B3575"/>
    <w:rsid w:val="00306A06"/>
    <w:rsid w:val="003107AF"/>
    <w:rsid w:val="00322F3F"/>
    <w:rsid w:val="00362569"/>
    <w:rsid w:val="00377F3A"/>
    <w:rsid w:val="003C3D7D"/>
    <w:rsid w:val="003D158B"/>
    <w:rsid w:val="003D7D6A"/>
    <w:rsid w:val="0042046A"/>
    <w:rsid w:val="00421B60"/>
    <w:rsid w:val="004A2C44"/>
    <w:rsid w:val="004D21B9"/>
    <w:rsid w:val="00515554"/>
    <w:rsid w:val="005201F3"/>
    <w:rsid w:val="00521205"/>
    <w:rsid w:val="005A5C42"/>
    <w:rsid w:val="005B70F4"/>
    <w:rsid w:val="005C1086"/>
    <w:rsid w:val="005D3C36"/>
    <w:rsid w:val="005D6A9D"/>
    <w:rsid w:val="005F3F19"/>
    <w:rsid w:val="005F7B14"/>
    <w:rsid w:val="006149E1"/>
    <w:rsid w:val="00626922"/>
    <w:rsid w:val="0066326D"/>
    <w:rsid w:val="0069794A"/>
    <w:rsid w:val="006B5FAB"/>
    <w:rsid w:val="006E4062"/>
    <w:rsid w:val="00722578"/>
    <w:rsid w:val="007331F9"/>
    <w:rsid w:val="00735C84"/>
    <w:rsid w:val="007640DA"/>
    <w:rsid w:val="0076619E"/>
    <w:rsid w:val="007879F1"/>
    <w:rsid w:val="00790FB9"/>
    <w:rsid w:val="007C5A96"/>
    <w:rsid w:val="007D203C"/>
    <w:rsid w:val="007F43AA"/>
    <w:rsid w:val="008464B8"/>
    <w:rsid w:val="008F2E64"/>
    <w:rsid w:val="00940E3F"/>
    <w:rsid w:val="00941268"/>
    <w:rsid w:val="00982994"/>
    <w:rsid w:val="009B2943"/>
    <w:rsid w:val="009C2357"/>
    <w:rsid w:val="00A04EC7"/>
    <w:rsid w:val="00A41745"/>
    <w:rsid w:val="00A613A3"/>
    <w:rsid w:val="00A62E83"/>
    <w:rsid w:val="00A817EE"/>
    <w:rsid w:val="00A86D03"/>
    <w:rsid w:val="00AC15D0"/>
    <w:rsid w:val="00AF2B3A"/>
    <w:rsid w:val="00BC2F82"/>
    <w:rsid w:val="00C06696"/>
    <w:rsid w:val="00C21C4E"/>
    <w:rsid w:val="00C22C8D"/>
    <w:rsid w:val="00C31616"/>
    <w:rsid w:val="00C34D34"/>
    <w:rsid w:val="00C4228A"/>
    <w:rsid w:val="00C458C7"/>
    <w:rsid w:val="00C74AC1"/>
    <w:rsid w:val="00C9320D"/>
    <w:rsid w:val="00C964A4"/>
    <w:rsid w:val="00C97547"/>
    <w:rsid w:val="00D26A55"/>
    <w:rsid w:val="00D916D6"/>
    <w:rsid w:val="00DA67FE"/>
    <w:rsid w:val="00DB7728"/>
    <w:rsid w:val="00DD1632"/>
    <w:rsid w:val="00DE321A"/>
    <w:rsid w:val="00DF7DE8"/>
    <w:rsid w:val="00E02AF0"/>
    <w:rsid w:val="00E06CC3"/>
    <w:rsid w:val="00E23BBF"/>
    <w:rsid w:val="00E3616C"/>
    <w:rsid w:val="00E80BC0"/>
    <w:rsid w:val="00E903EE"/>
    <w:rsid w:val="00EA2ABE"/>
    <w:rsid w:val="00ED6B54"/>
    <w:rsid w:val="00EE61E9"/>
    <w:rsid w:val="00F37A1F"/>
    <w:rsid w:val="00F502CD"/>
    <w:rsid w:val="00FC0DCF"/>
    <w:rsid w:val="00FC1970"/>
    <w:rsid w:val="00FC242D"/>
    <w:rsid w:val="00FE18C2"/>
    <w:rsid w:val="63FC84BC"/>
    <w:rsid w:val="6D1B6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CE8A8"/>
  <w15:docId w15:val="{C289B5C9-38D5-464D-8BDB-7ABCB8C7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127146"/>
    <w:pPr>
      <w:ind w:left="720"/>
      <w:contextualSpacing/>
    </w:pPr>
  </w:style>
  <w:style w:type="paragraph" w:styleId="BalloonText">
    <w:name w:val="Balloon Text"/>
    <w:basedOn w:val="Normal"/>
    <w:link w:val="BalloonTextChar"/>
    <w:uiPriority w:val="99"/>
    <w:semiHidden/>
    <w:unhideWhenUsed/>
    <w:rsid w:val="00A86D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D0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86D03"/>
    <w:rPr>
      <w:b/>
      <w:bCs/>
    </w:rPr>
  </w:style>
  <w:style w:type="character" w:customStyle="1" w:styleId="CommentSubjectChar">
    <w:name w:val="Comment Subject Char"/>
    <w:basedOn w:val="CommentTextChar"/>
    <w:link w:val="CommentSubject"/>
    <w:uiPriority w:val="99"/>
    <w:semiHidden/>
    <w:rsid w:val="00A86D03"/>
    <w:rPr>
      <w:b/>
      <w:bCs/>
      <w:sz w:val="20"/>
      <w:szCs w:val="20"/>
    </w:rPr>
  </w:style>
  <w:style w:type="paragraph" w:styleId="Revision">
    <w:name w:val="Revision"/>
    <w:hidden/>
    <w:uiPriority w:val="99"/>
    <w:semiHidden/>
    <w:rsid w:val="000D04E3"/>
  </w:style>
  <w:style w:type="character" w:styleId="Hyperlink">
    <w:name w:val="Hyperlink"/>
    <w:basedOn w:val="DefaultParagraphFont"/>
    <w:uiPriority w:val="99"/>
    <w:unhideWhenUsed/>
    <w:rsid w:val="00215A72"/>
    <w:rPr>
      <w:color w:val="0000FF" w:themeColor="hyperlink"/>
      <w:u w:val="single"/>
    </w:rPr>
  </w:style>
  <w:style w:type="character" w:customStyle="1" w:styleId="UnresolvedMention1">
    <w:name w:val="Unresolved Mention1"/>
    <w:basedOn w:val="DefaultParagraphFont"/>
    <w:uiPriority w:val="99"/>
    <w:semiHidden/>
    <w:unhideWhenUsed/>
    <w:rsid w:val="00215A72"/>
    <w:rPr>
      <w:color w:val="605E5C"/>
      <w:shd w:val="clear" w:color="auto" w:fill="E1DFDD"/>
    </w:rPr>
  </w:style>
  <w:style w:type="paragraph" w:styleId="Header">
    <w:name w:val="header"/>
    <w:basedOn w:val="Normal"/>
    <w:link w:val="HeaderChar"/>
    <w:uiPriority w:val="99"/>
    <w:unhideWhenUsed/>
    <w:rsid w:val="0066326D"/>
    <w:pPr>
      <w:tabs>
        <w:tab w:val="center" w:pos="4513"/>
        <w:tab w:val="right" w:pos="9026"/>
      </w:tabs>
    </w:pPr>
  </w:style>
  <w:style w:type="character" w:customStyle="1" w:styleId="HeaderChar">
    <w:name w:val="Header Char"/>
    <w:basedOn w:val="DefaultParagraphFont"/>
    <w:link w:val="Header"/>
    <w:uiPriority w:val="99"/>
    <w:rsid w:val="0066326D"/>
  </w:style>
  <w:style w:type="paragraph" w:styleId="Footer">
    <w:name w:val="footer"/>
    <w:basedOn w:val="Normal"/>
    <w:link w:val="FooterChar"/>
    <w:uiPriority w:val="99"/>
    <w:unhideWhenUsed/>
    <w:rsid w:val="0066326D"/>
    <w:pPr>
      <w:tabs>
        <w:tab w:val="center" w:pos="4513"/>
        <w:tab w:val="right" w:pos="9026"/>
      </w:tabs>
    </w:pPr>
  </w:style>
  <w:style w:type="character" w:customStyle="1" w:styleId="FooterChar">
    <w:name w:val="Footer Char"/>
    <w:basedOn w:val="DefaultParagraphFont"/>
    <w:link w:val="Footer"/>
    <w:uiPriority w:val="99"/>
    <w:rsid w:val="0066326D"/>
  </w:style>
  <w:style w:type="character" w:styleId="FollowedHyperlink">
    <w:name w:val="FollowedHyperlink"/>
    <w:basedOn w:val="DefaultParagraphFont"/>
    <w:uiPriority w:val="99"/>
    <w:semiHidden/>
    <w:unhideWhenUsed/>
    <w:rsid w:val="00F502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5634">
      <w:bodyDiv w:val="1"/>
      <w:marLeft w:val="0"/>
      <w:marRight w:val="0"/>
      <w:marTop w:val="0"/>
      <w:marBottom w:val="0"/>
      <w:divBdr>
        <w:top w:val="none" w:sz="0" w:space="0" w:color="auto"/>
        <w:left w:val="none" w:sz="0" w:space="0" w:color="auto"/>
        <w:bottom w:val="none" w:sz="0" w:space="0" w:color="auto"/>
        <w:right w:val="none" w:sz="0" w:space="0" w:color="auto"/>
      </w:divBdr>
    </w:div>
    <w:div w:id="336005682">
      <w:bodyDiv w:val="1"/>
      <w:marLeft w:val="0"/>
      <w:marRight w:val="0"/>
      <w:marTop w:val="0"/>
      <w:marBottom w:val="0"/>
      <w:divBdr>
        <w:top w:val="none" w:sz="0" w:space="0" w:color="auto"/>
        <w:left w:val="none" w:sz="0" w:space="0" w:color="auto"/>
        <w:bottom w:val="none" w:sz="0" w:space="0" w:color="auto"/>
        <w:right w:val="none" w:sz="0" w:space="0" w:color="auto"/>
      </w:divBdr>
      <w:divsChild>
        <w:div w:id="1969047561">
          <w:marLeft w:val="0"/>
          <w:marRight w:val="0"/>
          <w:marTop w:val="0"/>
          <w:marBottom w:val="0"/>
          <w:divBdr>
            <w:top w:val="none" w:sz="0" w:space="0" w:color="auto"/>
            <w:left w:val="none" w:sz="0" w:space="0" w:color="auto"/>
            <w:bottom w:val="none" w:sz="0" w:space="0" w:color="auto"/>
            <w:right w:val="none" w:sz="0" w:space="0" w:color="auto"/>
          </w:divBdr>
        </w:div>
      </w:divsChild>
    </w:div>
    <w:div w:id="487477780">
      <w:bodyDiv w:val="1"/>
      <w:marLeft w:val="0"/>
      <w:marRight w:val="0"/>
      <w:marTop w:val="0"/>
      <w:marBottom w:val="0"/>
      <w:divBdr>
        <w:top w:val="none" w:sz="0" w:space="0" w:color="auto"/>
        <w:left w:val="none" w:sz="0" w:space="0" w:color="auto"/>
        <w:bottom w:val="none" w:sz="0" w:space="0" w:color="auto"/>
        <w:right w:val="none" w:sz="0" w:space="0" w:color="auto"/>
      </w:divBdr>
    </w:div>
    <w:div w:id="721638746">
      <w:bodyDiv w:val="1"/>
      <w:marLeft w:val="0"/>
      <w:marRight w:val="0"/>
      <w:marTop w:val="0"/>
      <w:marBottom w:val="0"/>
      <w:divBdr>
        <w:top w:val="none" w:sz="0" w:space="0" w:color="auto"/>
        <w:left w:val="none" w:sz="0" w:space="0" w:color="auto"/>
        <w:bottom w:val="none" w:sz="0" w:space="0" w:color="auto"/>
        <w:right w:val="none" w:sz="0" w:space="0" w:color="auto"/>
      </w:divBdr>
      <w:divsChild>
        <w:div w:id="1042829534">
          <w:marLeft w:val="0"/>
          <w:marRight w:val="0"/>
          <w:marTop w:val="0"/>
          <w:marBottom w:val="0"/>
          <w:divBdr>
            <w:top w:val="none" w:sz="0" w:space="0" w:color="auto"/>
            <w:left w:val="none" w:sz="0" w:space="0" w:color="auto"/>
            <w:bottom w:val="none" w:sz="0" w:space="0" w:color="auto"/>
            <w:right w:val="none" w:sz="0" w:space="0" w:color="auto"/>
          </w:divBdr>
          <w:divsChild>
            <w:div w:id="341861344">
              <w:marLeft w:val="0"/>
              <w:marRight w:val="0"/>
              <w:marTop w:val="0"/>
              <w:marBottom w:val="480"/>
              <w:divBdr>
                <w:top w:val="none" w:sz="0" w:space="0" w:color="auto"/>
                <w:left w:val="none" w:sz="0" w:space="0" w:color="auto"/>
                <w:bottom w:val="none" w:sz="0" w:space="0" w:color="auto"/>
                <w:right w:val="none" w:sz="0" w:space="0" w:color="auto"/>
              </w:divBdr>
              <w:divsChild>
                <w:div w:id="110765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40325">
          <w:marLeft w:val="0"/>
          <w:marRight w:val="0"/>
          <w:marTop w:val="0"/>
          <w:marBottom w:val="0"/>
          <w:divBdr>
            <w:top w:val="none" w:sz="0" w:space="0" w:color="auto"/>
            <w:left w:val="none" w:sz="0" w:space="0" w:color="auto"/>
            <w:bottom w:val="none" w:sz="0" w:space="0" w:color="auto"/>
            <w:right w:val="none" w:sz="0" w:space="0" w:color="auto"/>
          </w:divBdr>
        </w:div>
      </w:divsChild>
    </w:div>
    <w:div w:id="798840149">
      <w:bodyDiv w:val="1"/>
      <w:marLeft w:val="0"/>
      <w:marRight w:val="0"/>
      <w:marTop w:val="0"/>
      <w:marBottom w:val="0"/>
      <w:divBdr>
        <w:top w:val="none" w:sz="0" w:space="0" w:color="auto"/>
        <w:left w:val="none" w:sz="0" w:space="0" w:color="auto"/>
        <w:bottom w:val="none" w:sz="0" w:space="0" w:color="auto"/>
        <w:right w:val="none" w:sz="0" w:space="0" w:color="auto"/>
      </w:divBdr>
    </w:div>
    <w:div w:id="1092706648">
      <w:bodyDiv w:val="1"/>
      <w:marLeft w:val="0"/>
      <w:marRight w:val="0"/>
      <w:marTop w:val="0"/>
      <w:marBottom w:val="0"/>
      <w:divBdr>
        <w:top w:val="none" w:sz="0" w:space="0" w:color="auto"/>
        <w:left w:val="none" w:sz="0" w:space="0" w:color="auto"/>
        <w:bottom w:val="none" w:sz="0" w:space="0" w:color="auto"/>
        <w:right w:val="none" w:sz="0" w:space="0" w:color="auto"/>
      </w:divBdr>
      <w:divsChild>
        <w:div w:id="1661422269">
          <w:marLeft w:val="0"/>
          <w:marRight w:val="0"/>
          <w:marTop w:val="0"/>
          <w:marBottom w:val="0"/>
          <w:divBdr>
            <w:top w:val="none" w:sz="0" w:space="0" w:color="auto"/>
            <w:left w:val="none" w:sz="0" w:space="0" w:color="auto"/>
            <w:bottom w:val="none" w:sz="0" w:space="0" w:color="auto"/>
            <w:right w:val="none" w:sz="0" w:space="0" w:color="auto"/>
          </w:divBdr>
          <w:divsChild>
            <w:div w:id="1293244111">
              <w:marLeft w:val="0"/>
              <w:marRight w:val="0"/>
              <w:marTop w:val="0"/>
              <w:marBottom w:val="480"/>
              <w:divBdr>
                <w:top w:val="none" w:sz="0" w:space="0" w:color="auto"/>
                <w:left w:val="none" w:sz="0" w:space="0" w:color="auto"/>
                <w:bottom w:val="none" w:sz="0" w:space="0" w:color="auto"/>
                <w:right w:val="none" w:sz="0" w:space="0" w:color="auto"/>
              </w:divBdr>
              <w:divsChild>
                <w:div w:id="106741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12280">
          <w:marLeft w:val="0"/>
          <w:marRight w:val="0"/>
          <w:marTop w:val="0"/>
          <w:marBottom w:val="0"/>
          <w:divBdr>
            <w:top w:val="none" w:sz="0" w:space="0" w:color="auto"/>
            <w:left w:val="none" w:sz="0" w:space="0" w:color="auto"/>
            <w:bottom w:val="none" w:sz="0" w:space="0" w:color="auto"/>
            <w:right w:val="none" w:sz="0" w:space="0" w:color="auto"/>
          </w:divBdr>
        </w:div>
      </w:divsChild>
    </w:div>
    <w:div w:id="1247569663">
      <w:bodyDiv w:val="1"/>
      <w:marLeft w:val="0"/>
      <w:marRight w:val="0"/>
      <w:marTop w:val="0"/>
      <w:marBottom w:val="0"/>
      <w:divBdr>
        <w:top w:val="none" w:sz="0" w:space="0" w:color="auto"/>
        <w:left w:val="none" w:sz="0" w:space="0" w:color="auto"/>
        <w:bottom w:val="none" w:sz="0" w:space="0" w:color="auto"/>
        <w:right w:val="none" w:sz="0" w:space="0" w:color="auto"/>
      </w:divBdr>
    </w:div>
    <w:div w:id="1450196241">
      <w:bodyDiv w:val="1"/>
      <w:marLeft w:val="0"/>
      <w:marRight w:val="0"/>
      <w:marTop w:val="0"/>
      <w:marBottom w:val="0"/>
      <w:divBdr>
        <w:top w:val="none" w:sz="0" w:space="0" w:color="auto"/>
        <w:left w:val="none" w:sz="0" w:space="0" w:color="auto"/>
        <w:bottom w:val="none" w:sz="0" w:space="0" w:color="auto"/>
        <w:right w:val="none" w:sz="0" w:space="0" w:color="auto"/>
      </w:divBdr>
    </w:div>
    <w:div w:id="1598293066">
      <w:bodyDiv w:val="1"/>
      <w:marLeft w:val="0"/>
      <w:marRight w:val="0"/>
      <w:marTop w:val="0"/>
      <w:marBottom w:val="0"/>
      <w:divBdr>
        <w:top w:val="none" w:sz="0" w:space="0" w:color="auto"/>
        <w:left w:val="none" w:sz="0" w:space="0" w:color="auto"/>
        <w:bottom w:val="none" w:sz="0" w:space="0" w:color="auto"/>
        <w:right w:val="none" w:sz="0" w:space="0" w:color="auto"/>
      </w:divBdr>
    </w:div>
    <w:div w:id="1754931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gitalknowledgehub.co.uk/" TargetMode="Externa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1524</Words>
  <Characters>8688</Characters>
  <Application>Microsoft Office Word</Application>
  <DocSecurity>0</DocSecurity>
  <Lines>72</Lines>
  <Paragraphs>20</Paragraphs>
  <ScaleCrop>false</ScaleCrop>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Greenwood</dc:creator>
  <cp:lastModifiedBy>Gareth Bentley</cp:lastModifiedBy>
  <cp:revision>2</cp:revision>
  <cp:lastPrinted>2026-09-03T09:55:00Z</cp:lastPrinted>
  <dcterms:created xsi:type="dcterms:W3CDTF">2026-10-16T15:21:00Z</dcterms:created>
  <dcterms:modified xsi:type="dcterms:W3CDTF">2026-10-16T15:21:00Z</dcterms:modified>
</cp:coreProperties>
</file>