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53E3" w14:textId="5C0FFA5A" w:rsidR="5848270E" w:rsidRDefault="00FE0C27" w:rsidP="503D0023">
      <w:pPr>
        <w:spacing w:after="0" w:line="240" w:lineRule="auto"/>
        <w:contextualSpacing/>
        <w:rPr>
          <w:rFonts w:ascii="Arial" w:eastAsia="Arial" w:hAnsi="Arial" w:cs="Arial"/>
          <w:sz w:val="46"/>
          <w:szCs w:val="46"/>
        </w:rPr>
      </w:pPr>
      <w:r>
        <w:rPr>
          <w:rFonts w:ascii="Arial" w:eastAsia="Arial" w:hAnsi="Arial" w:cs="Arial"/>
          <w:sz w:val="46"/>
          <w:szCs w:val="46"/>
        </w:rPr>
        <w:t>Clinical Standards Committee</w:t>
      </w:r>
    </w:p>
    <w:p w14:paraId="672A6659" w14:textId="77777777" w:rsidR="00AB64CD" w:rsidRPr="00AB64CD" w:rsidRDefault="00AB64CD" w:rsidP="4FB0A65A">
      <w:pPr>
        <w:rPr>
          <w:rFonts w:ascii="Arial" w:eastAsia="Arial" w:hAnsi="Arial" w:cs="Arial"/>
          <w:sz w:val="8"/>
          <w:szCs w:val="8"/>
        </w:rPr>
      </w:pPr>
    </w:p>
    <w:p w14:paraId="0A37501D" w14:textId="12176873" w:rsidR="00AB64CD" w:rsidRPr="00AB64CD" w:rsidRDefault="00AB64CD" w:rsidP="4FB0A65A">
      <w:pPr>
        <w:spacing w:after="0"/>
        <w:rPr>
          <w:rFonts w:ascii="Arial" w:eastAsia="Arial" w:hAnsi="Arial" w:cs="Arial"/>
          <w:b/>
          <w:bCs/>
          <w:spacing w:val="-10"/>
          <w:kern w:val="28"/>
        </w:rPr>
      </w:pPr>
    </w:p>
    <w:p w14:paraId="04809720" w14:textId="32792293" w:rsidR="00DA5B30" w:rsidRDefault="00FE0C27" w:rsidP="4FB0A65A">
      <w:pPr>
        <w:spacing w:after="0"/>
        <w:rPr>
          <w:rFonts w:ascii="Arial" w:eastAsia="Arial" w:hAnsi="Arial" w:cs="Arial"/>
          <w:b/>
          <w:bCs/>
          <w:sz w:val="28"/>
          <w:szCs w:val="28"/>
        </w:rPr>
      </w:pPr>
      <w:r w:rsidRPr="00FE0C27">
        <w:rPr>
          <w:rFonts w:ascii="Arial" w:eastAsia="Arial" w:hAnsi="Arial" w:cs="Arial"/>
          <w:b/>
          <w:bCs/>
          <w:sz w:val="28"/>
          <w:szCs w:val="28"/>
        </w:rPr>
        <w:t>Dr Ceri Davies</w:t>
      </w:r>
    </w:p>
    <w:p w14:paraId="10945440" w14:textId="77777777" w:rsidR="00FE0C27" w:rsidRPr="000C2040" w:rsidRDefault="00FE0C27" w:rsidP="4FB0A65A">
      <w:pPr>
        <w:spacing w:after="0"/>
        <w:rPr>
          <w:rFonts w:ascii="Arial" w:eastAsia="Arial" w:hAnsi="Arial" w:cs="Arial"/>
          <w:b/>
          <w:bCs/>
          <w:spacing w:val="-10"/>
          <w:kern w:val="28"/>
          <w:sz w:val="28"/>
          <w:szCs w:val="28"/>
        </w:rPr>
      </w:pPr>
    </w:p>
    <w:p w14:paraId="18EA7266" w14:textId="77777777" w:rsidR="00AB64CD" w:rsidRDefault="00AB64CD" w:rsidP="49E3FDC6">
      <w:pPr>
        <w:rPr>
          <w:rFonts w:ascii="Arial" w:eastAsia="Arial" w:hAnsi="Arial" w:cs="Arial"/>
          <w:b/>
          <w:bCs/>
          <w:i/>
          <w:iCs/>
          <w:spacing w:val="-10"/>
          <w:kern w:val="28"/>
          <w:sz w:val="24"/>
          <w:szCs w:val="24"/>
        </w:rPr>
      </w:pPr>
      <w:r w:rsidRPr="49E3FDC6">
        <w:rPr>
          <w:rFonts w:ascii="Arial" w:eastAsia="Arial" w:hAnsi="Arial" w:cs="Arial"/>
          <w:b/>
          <w:bCs/>
          <w:i/>
          <w:iCs/>
          <w:spacing w:val="-10"/>
          <w:kern w:val="28"/>
          <w:sz w:val="24"/>
          <w:szCs w:val="24"/>
        </w:rPr>
        <w:t>Supporting Statement:</w:t>
      </w:r>
    </w:p>
    <w:p w14:paraId="0A8F345F" w14:textId="77777777" w:rsidR="006327E5" w:rsidRPr="006327E5" w:rsidRDefault="006327E5" w:rsidP="006327E5">
      <w:pPr>
        <w:rPr>
          <w:rFonts w:ascii="Arial" w:eastAsia="Arial" w:hAnsi="Arial" w:cs="Arial"/>
          <w:b/>
          <w:bCs/>
          <w:color w:val="212529"/>
          <w:sz w:val="18"/>
          <w:szCs w:val="18"/>
        </w:rPr>
      </w:pPr>
      <w:r w:rsidRPr="006327E5">
        <w:rPr>
          <w:rFonts w:ascii="Arial" w:eastAsia="Arial" w:hAnsi="Arial" w:cs="Arial"/>
          <w:b/>
          <w:bCs/>
          <w:color w:val="212529"/>
          <w:sz w:val="18"/>
          <w:szCs w:val="18"/>
        </w:rPr>
        <w:t>Dr Ceri Davies</w:t>
      </w:r>
    </w:p>
    <w:p w14:paraId="32D8D7E3" w14:textId="77777777" w:rsidR="006327E5" w:rsidRPr="006327E5" w:rsidRDefault="006327E5" w:rsidP="006327E5">
      <w:pPr>
        <w:rPr>
          <w:rFonts w:ascii="Arial" w:eastAsia="Arial" w:hAnsi="Arial" w:cs="Arial"/>
          <w:b/>
          <w:bCs/>
          <w:color w:val="212529"/>
          <w:sz w:val="18"/>
          <w:szCs w:val="18"/>
        </w:rPr>
      </w:pPr>
    </w:p>
    <w:p w14:paraId="43DEDBDB" w14:textId="77777777" w:rsidR="006327E5" w:rsidRPr="006327E5" w:rsidRDefault="006327E5" w:rsidP="006327E5">
      <w:pPr>
        <w:rPr>
          <w:rFonts w:ascii="Arial" w:eastAsia="Arial" w:hAnsi="Arial" w:cs="Arial"/>
          <w:b/>
          <w:bCs/>
          <w:i/>
          <w:iCs/>
          <w:color w:val="212529"/>
          <w:sz w:val="18"/>
          <w:szCs w:val="18"/>
        </w:rPr>
      </w:pPr>
      <w:r w:rsidRPr="006327E5">
        <w:rPr>
          <w:rFonts w:ascii="Arial" w:eastAsia="Arial" w:hAnsi="Arial" w:cs="Arial"/>
          <w:b/>
          <w:bCs/>
          <w:i/>
          <w:iCs/>
          <w:color w:val="212529"/>
          <w:sz w:val="18"/>
          <w:szCs w:val="18"/>
        </w:rPr>
        <w:t>Nominations:</w:t>
      </w:r>
    </w:p>
    <w:p w14:paraId="57A549D5"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Dr Andrew Archbold</w:t>
      </w:r>
    </w:p>
    <w:p w14:paraId="7B0E5215"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Dr Christopher Primus</w:t>
      </w:r>
    </w:p>
    <w:p w14:paraId="6F6FEA6F" w14:textId="77777777" w:rsidR="006327E5" w:rsidRPr="006327E5" w:rsidRDefault="006327E5" w:rsidP="006327E5">
      <w:pPr>
        <w:rPr>
          <w:rFonts w:ascii="Arial" w:eastAsia="Arial" w:hAnsi="Arial" w:cs="Arial"/>
          <w:b/>
          <w:bCs/>
          <w:i/>
          <w:iCs/>
          <w:color w:val="212529"/>
          <w:sz w:val="18"/>
          <w:szCs w:val="18"/>
        </w:rPr>
      </w:pPr>
      <w:r w:rsidRPr="006327E5">
        <w:rPr>
          <w:rFonts w:ascii="Arial" w:eastAsia="Arial" w:hAnsi="Arial" w:cs="Arial"/>
          <w:b/>
          <w:bCs/>
          <w:i/>
          <w:iCs/>
          <w:color w:val="212529"/>
          <w:sz w:val="18"/>
          <w:szCs w:val="18"/>
        </w:rPr>
        <w:t>Supporting Statement:</w:t>
      </w:r>
    </w:p>
    <w:p w14:paraId="33819970"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Having been a member of the BCS for over 20 years, I feel that I should be contributing more to the society - hence my decision to stand for election.</w:t>
      </w:r>
    </w:p>
    <w:p w14:paraId="0DE833EF"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 xml:space="preserve">I am a Consultant Cardiologist specialising in heart failure and cardiac imaging (cardiac CT and cardiac MRI). I work in a tertiary cardiac centre and also look after general cardiology patients admitted through the emergency department of a district general hospital (which does not have an on-site </w:t>
      </w:r>
      <w:proofErr w:type="spellStart"/>
      <w:r w:rsidRPr="006327E5">
        <w:rPr>
          <w:rFonts w:ascii="Arial" w:eastAsia="Arial" w:hAnsi="Arial" w:cs="Arial"/>
          <w:color w:val="212529"/>
          <w:sz w:val="18"/>
          <w:szCs w:val="18"/>
        </w:rPr>
        <w:t>cath</w:t>
      </w:r>
      <w:proofErr w:type="spellEnd"/>
      <w:r w:rsidRPr="006327E5">
        <w:rPr>
          <w:rFonts w:ascii="Arial" w:eastAsia="Arial" w:hAnsi="Arial" w:cs="Arial"/>
          <w:color w:val="212529"/>
          <w:sz w:val="18"/>
          <w:szCs w:val="18"/>
        </w:rPr>
        <w:t xml:space="preserve"> lab). This has allowed me to develop a broad and practical understanding of cardiovascular care across a range of clinical settings.</w:t>
      </w:r>
    </w:p>
    <w:p w14:paraId="201D0DED"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The Clinical Standards Committee helps ensure that national and international guidance reflects both the latest evidence and the realities of clinical practice. In the current healthcare landscape — marked by increasing demand, workforce pressures, and rapid advances in cardiovascular medicine — it is essential that standards remain robust, relevant, and implementable.</w:t>
      </w:r>
    </w:p>
    <w:p w14:paraId="15ABF61F"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I have experience with this process, having been asked to review previous European Heart Failure guidelines for the BCS.</w:t>
      </w:r>
    </w:p>
    <w:p w14:paraId="010DBF82"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I wish to strengthen the link between guideline development and real-world delivery, ensuring that recommendations are practical within NHS systems. This is key to improving patient outcomes and reducing unwarranted variation in care.</w:t>
      </w:r>
    </w:p>
    <w:p w14:paraId="07789334"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I value the importance of multidisciplinary and collaborative working, and would support engagement with the wider BCS membership to ensure that guidance reflects diverse clinical perspectives as well as emerging research.</w:t>
      </w:r>
    </w:p>
    <w:p w14:paraId="37B3F57A"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A further priority for me is to support the Committee’s role in promoting patient safety and responding to professional and regulatory issues. Maintaining high clinical and professional standards is essential to sustaining public trust and delivering safe, effective care. I am also committed to ensuring that a broad range of voices are represented in shaping standards, including those of early-career clinicians. Inclusivity and transparency are essential if national standards are to be credible and widely adopted.</w:t>
      </w:r>
    </w:p>
    <w:p w14:paraId="0DDD2885" w14:textId="77777777" w:rsidR="006327E5" w:rsidRPr="006327E5" w:rsidRDefault="006327E5" w:rsidP="006327E5">
      <w:pPr>
        <w:rPr>
          <w:rFonts w:ascii="Arial" w:eastAsia="Arial" w:hAnsi="Arial" w:cs="Arial"/>
          <w:color w:val="212529"/>
          <w:sz w:val="18"/>
          <w:szCs w:val="18"/>
        </w:rPr>
      </w:pPr>
      <w:r w:rsidRPr="006327E5">
        <w:rPr>
          <w:rFonts w:ascii="Arial" w:eastAsia="Arial" w:hAnsi="Arial" w:cs="Arial"/>
          <w:color w:val="212529"/>
          <w:sz w:val="18"/>
          <w:szCs w:val="18"/>
        </w:rPr>
        <w:t>Overall, I would welcome the opportunity to contribute to the Committee’s work in supporting high standards, influencing policy, and ensuring that cardiovascular care remains a priority within the NHS. I am motivated to help the BCS continue its leadership in advancing cardiovascular practice for the benefit of patients.</w:t>
      </w:r>
    </w:p>
    <w:p w14:paraId="6A05A809" w14:textId="77777777" w:rsidR="00C80ED3" w:rsidRDefault="00C80ED3" w:rsidP="4FB0A65A">
      <w:pPr>
        <w:rPr>
          <w:rFonts w:ascii="Arial" w:eastAsia="Arial" w:hAnsi="Arial" w:cs="Arial"/>
          <w:spacing w:val="-10"/>
          <w:kern w:val="28"/>
          <w:sz w:val="24"/>
          <w:szCs w:val="24"/>
        </w:rPr>
      </w:pPr>
    </w:p>
    <w:p w14:paraId="5A39BBE3" w14:textId="77777777" w:rsidR="00C80ED3" w:rsidRDefault="00C80ED3" w:rsidP="4FB0A65A">
      <w:pPr>
        <w:rPr>
          <w:rFonts w:ascii="Arial" w:eastAsia="Arial" w:hAnsi="Arial" w:cs="Arial"/>
          <w:spacing w:val="-10"/>
          <w:kern w:val="28"/>
          <w:sz w:val="24"/>
          <w:szCs w:val="24"/>
        </w:rPr>
      </w:pPr>
    </w:p>
    <w:p w14:paraId="41C8F396" w14:textId="77777777" w:rsidR="00C80ED3" w:rsidRDefault="00C80ED3" w:rsidP="4FB0A65A">
      <w:pPr>
        <w:rPr>
          <w:rFonts w:ascii="Arial" w:eastAsia="Arial" w:hAnsi="Arial" w:cs="Arial"/>
          <w:spacing w:val="-10"/>
          <w:kern w:val="28"/>
          <w:sz w:val="24"/>
          <w:szCs w:val="24"/>
        </w:rPr>
      </w:pPr>
    </w:p>
    <w:p w14:paraId="72A3D3EC" w14:textId="77777777" w:rsidR="00C80ED3" w:rsidRDefault="00C80ED3" w:rsidP="4FB0A65A">
      <w:pPr>
        <w:rPr>
          <w:rFonts w:ascii="Arial" w:eastAsia="Arial" w:hAnsi="Arial" w:cs="Arial"/>
          <w:spacing w:val="-10"/>
          <w:kern w:val="28"/>
          <w:sz w:val="24"/>
          <w:szCs w:val="24"/>
        </w:rPr>
      </w:pPr>
    </w:p>
    <w:p w14:paraId="0D0B940D" w14:textId="77777777" w:rsidR="00B83C82" w:rsidRDefault="00B83C82" w:rsidP="4FB0A65A">
      <w:pPr>
        <w:rPr>
          <w:rFonts w:ascii="Arial" w:eastAsia="Arial" w:hAnsi="Arial" w:cs="Arial"/>
        </w:rPr>
      </w:pPr>
    </w:p>
    <w:sectPr w:rsidR="00B83C8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8B32" w14:textId="77777777" w:rsidR="00C65F03" w:rsidRDefault="00C65F03" w:rsidP="00AB64CD">
      <w:pPr>
        <w:spacing w:after="0" w:line="240" w:lineRule="auto"/>
      </w:pPr>
      <w:r>
        <w:separator/>
      </w:r>
    </w:p>
  </w:endnote>
  <w:endnote w:type="continuationSeparator" w:id="0">
    <w:p w14:paraId="6F78989C" w14:textId="77777777" w:rsidR="00C65F03" w:rsidRDefault="00C65F03" w:rsidP="00AB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F9D4" w14:textId="77777777" w:rsidR="00C65F03" w:rsidRDefault="00C65F03" w:rsidP="00AB64CD">
      <w:pPr>
        <w:spacing w:after="0" w:line="240" w:lineRule="auto"/>
      </w:pPr>
      <w:r>
        <w:separator/>
      </w:r>
    </w:p>
  </w:footnote>
  <w:footnote w:type="continuationSeparator" w:id="0">
    <w:p w14:paraId="59B828DD" w14:textId="77777777" w:rsidR="00C65F03" w:rsidRDefault="00C65F03" w:rsidP="00AB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55164F" w:rsidRDefault="0055164F" w:rsidP="00AB64CD">
    <w:pPr>
      <w:pStyle w:val="Header"/>
      <w:jc w:val="center"/>
      <w:rPr>
        <w:noProof/>
        <w:lang w:val="en-US"/>
      </w:rPr>
    </w:pPr>
    <w:r w:rsidRPr="0055164F">
      <w:rPr>
        <w:noProof/>
        <w:lang w:val="en-US"/>
      </w:rPr>
      <w:drawing>
        <wp:inline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w14:paraId="60061E4C" w14:textId="77777777" w:rsidR="00AB64CD" w:rsidRPr="00AB64CD" w:rsidRDefault="00AB64CD" w:rsidP="00551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CD"/>
    <w:rsid w:val="000159DC"/>
    <w:rsid w:val="000B0EA6"/>
    <w:rsid w:val="000C2040"/>
    <w:rsid w:val="003E27C5"/>
    <w:rsid w:val="0055164F"/>
    <w:rsid w:val="00612AFE"/>
    <w:rsid w:val="006327E5"/>
    <w:rsid w:val="00803EFE"/>
    <w:rsid w:val="008A587D"/>
    <w:rsid w:val="00AB64CD"/>
    <w:rsid w:val="00B83C82"/>
    <w:rsid w:val="00C65F03"/>
    <w:rsid w:val="00C80ED3"/>
    <w:rsid w:val="00DA5B30"/>
    <w:rsid w:val="00E06C8F"/>
    <w:rsid w:val="00EA656C"/>
    <w:rsid w:val="00FE0C27"/>
    <w:rsid w:val="2AEAA379"/>
    <w:rsid w:val="409F2EC1"/>
    <w:rsid w:val="490DB01C"/>
    <w:rsid w:val="49E3FDC6"/>
    <w:rsid w:val="4F92F727"/>
    <w:rsid w:val="4FB0A65A"/>
    <w:rsid w:val="503D0023"/>
    <w:rsid w:val="573DD4A4"/>
    <w:rsid w:val="5848270E"/>
    <w:rsid w:val="5C83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CB787-B9B4-4FCF-82E4-74BE5FE0685F}">
  <ds:schemaRefs>
    <ds:schemaRef ds:uri="http://schemas.microsoft.com/office/2006/metadata/properties"/>
    <ds:schemaRef ds:uri="http://schemas.microsoft.com/office/infopath/2007/PartnerControls"/>
    <ds:schemaRef ds:uri="57475ada-f29b-4128-9405-530df6822898"/>
    <ds:schemaRef ds:uri="afd6042c-eb64-4ee4-a1dc-fd9a695a25c3"/>
  </ds:schemaRefs>
</ds:datastoreItem>
</file>

<file path=customXml/itemProps2.xml><?xml version="1.0" encoding="utf-8"?>
<ds:datastoreItem xmlns:ds="http://schemas.openxmlformats.org/officeDocument/2006/customXml" ds:itemID="{F40BAB37-899B-4BF3-884F-720AC7C55005}">
  <ds:schemaRefs>
    <ds:schemaRef ds:uri="http://schemas.microsoft.com/sharepoint/v3/contenttype/forms"/>
  </ds:schemaRefs>
</ds:datastoreItem>
</file>

<file path=customXml/itemProps3.xml><?xml version="1.0" encoding="utf-8"?>
<ds:datastoreItem xmlns:ds="http://schemas.openxmlformats.org/officeDocument/2006/customXml" ds:itemID="{3198014B-5CC1-4A23-BFBB-BDA189711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6042c-eb64-4ee4-a1dc-fd9a695a25c3"/>
    <ds:schemaRef ds:uri="57475ada-f29b-4128-9405-530df6822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2132</Characters>
  <Application>Microsoft Office Word</Application>
  <DocSecurity>0</DocSecurity>
  <Lines>40</Lines>
  <Paragraphs>12</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Axton</dc:creator>
  <cp:keywords/>
  <dc:description/>
  <cp:lastModifiedBy>Paula Geanau</cp:lastModifiedBy>
  <cp:revision>4</cp:revision>
  <dcterms:created xsi:type="dcterms:W3CDTF">2026-06-08T14:27:00Z</dcterms:created>
  <dcterms:modified xsi:type="dcterms:W3CDTF">2026-06-08T14:28:00Z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4" name="docLang">
    <vt:lpwstr>en</vt:lpwstr>
  </property>
</Properties>
</file>